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2560"/>
        <w:gridCol w:w="4573"/>
        <w:gridCol w:w="2080"/>
      </w:tblGrid>
      <w:tr w:rsidR="002977B5" w:rsidRPr="0019025F" w14:paraId="1187AABB" w14:textId="77777777" w:rsidTr="008F4461">
        <w:trPr>
          <w:trHeight w:val="1735"/>
          <w:jc w:val="center"/>
        </w:trPr>
        <w:tc>
          <w:tcPr>
            <w:tcW w:w="2560" w:type="dxa"/>
            <w:shd w:val="clear" w:color="auto" w:fill="auto"/>
          </w:tcPr>
          <w:p w14:paraId="461D4125" w14:textId="77777777" w:rsidR="002977B5" w:rsidRPr="0019025F" w:rsidRDefault="002977B5" w:rsidP="008F4461">
            <w:pPr>
              <w:pStyle w:val="BodyText"/>
              <w:rPr>
                <w:rFonts w:ascii="Arial Narrow" w:hAnsi="Arial Narrow"/>
                <w:sz w:val="28"/>
                <w:szCs w:val="28"/>
              </w:rPr>
            </w:pPr>
            <w:bookmarkStart w:id="0" w:name="_Hlk172188317"/>
            <w:r w:rsidRPr="0019025F">
              <w:rPr>
                <w:rFonts w:ascii="Arial Narrow" w:hAnsi="Arial Narrow"/>
                <w:noProof/>
                <w:sz w:val="28"/>
                <w:szCs w:val="28"/>
              </w:rPr>
              <w:drawing>
                <wp:anchor distT="0" distB="0" distL="114300" distR="114300" simplePos="0" relativeHeight="251660288" behindDoc="1" locked="0" layoutInCell="1" allowOverlap="1" wp14:anchorId="7C18FB6E" wp14:editId="1066B327">
                  <wp:simplePos x="0" y="0"/>
                  <wp:positionH relativeFrom="column">
                    <wp:posOffset>-43180</wp:posOffset>
                  </wp:positionH>
                  <wp:positionV relativeFrom="paragraph">
                    <wp:posOffset>0</wp:posOffset>
                  </wp:positionV>
                  <wp:extent cx="1143000" cy="1019175"/>
                  <wp:effectExtent l="0" t="0" r="0" b="9525"/>
                  <wp:wrapTight wrapText="bothSides">
                    <wp:wrapPolygon edited="0">
                      <wp:start x="0" y="0"/>
                      <wp:lineTo x="0" y="21398"/>
                      <wp:lineTo x="21240" y="21398"/>
                      <wp:lineTo x="21240" y="0"/>
                      <wp:lineTo x="0" y="0"/>
                    </wp:wrapPolygon>
                  </wp:wrapTight>
                  <wp:docPr id="60"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73" w:type="dxa"/>
            <w:shd w:val="clear" w:color="auto" w:fill="auto"/>
          </w:tcPr>
          <w:p w14:paraId="293EBF2E" w14:textId="396ECEA2" w:rsidR="002977B5" w:rsidRPr="0019025F" w:rsidRDefault="002977B5" w:rsidP="002977B5">
            <w:pPr>
              <w:pStyle w:val="BodyText"/>
              <w:ind w:left="0"/>
              <w:jc w:val="center"/>
              <w:rPr>
                <w:rFonts w:ascii="Arial Narrow" w:hAnsi="Arial Narrow"/>
                <w:b/>
                <w:noProof/>
                <w:sz w:val="28"/>
                <w:szCs w:val="28"/>
              </w:rPr>
            </w:pPr>
            <w:r w:rsidRPr="0019025F">
              <w:rPr>
                <w:rFonts w:ascii="Arial Narrow" w:hAnsi="Arial Narrow"/>
                <w:b/>
                <w:noProof/>
                <w:sz w:val="28"/>
                <w:szCs w:val="28"/>
              </w:rPr>
              <w:t>MINISTRY OF WATER, SANITATION AND IRRIGATION (MWSI)</w:t>
            </w:r>
          </w:p>
          <w:p w14:paraId="15B7B0AC" w14:textId="77777777" w:rsidR="002977B5" w:rsidRPr="0019025F" w:rsidRDefault="002977B5" w:rsidP="002977B5">
            <w:pPr>
              <w:pStyle w:val="BodyText"/>
              <w:rPr>
                <w:rFonts w:ascii="Arial Narrow" w:hAnsi="Arial Narrow"/>
                <w:b/>
                <w:noProof/>
                <w:sz w:val="28"/>
                <w:szCs w:val="28"/>
              </w:rPr>
            </w:pPr>
          </w:p>
          <w:p w14:paraId="6B590F2A" w14:textId="67392119" w:rsidR="002977B5" w:rsidRPr="0019025F" w:rsidRDefault="002977B5" w:rsidP="002977B5">
            <w:pPr>
              <w:pStyle w:val="BodyText"/>
              <w:ind w:left="0"/>
              <w:jc w:val="center"/>
              <w:rPr>
                <w:rFonts w:ascii="Arial Narrow" w:hAnsi="Arial Narrow"/>
                <w:b/>
                <w:noProof/>
                <w:sz w:val="28"/>
                <w:szCs w:val="28"/>
              </w:rPr>
            </w:pPr>
            <w:r w:rsidRPr="0019025F">
              <w:rPr>
                <w:rFonts w:ascii="Arial Narrow" w:hAnsi="Arial Narrow"/>
                <w:b/>
                <w:noProof/>
                <w:sz w:val="28"/>
                <w:szCs w:val="28"/>
              </w:rPr>
              <w:t>ATHI WATER WORKS DEVELOPMENT AGENCY(AWWDA)</w:t>
            </w:r>
          </w:p>
          <w:p w14:paraId="52A7BF95" w14:textId="77777777" w:rsidR="002977B5" w:rsidRPr="0019025F" w:rsidRDefault="002977B5" w:rsidP="008F4461">
            <w:pPr>
              <w:pStyle w:val="BodyText"/>
              <w:jc w:val="center"/>
              <w:rPr>
                <w:rFonts w:ascii="Arial Narrow" w:hAnsi="Arial Narrow"/>
                <w:b/>
                <w:noProof/>
                <w:sz w:val="28"/>
                <w:szCs w:val="28"/>
              </w:rPr>
            </w:pPr>
          </w:p>
          <w:p w14:paraId="086DA4C1" w14:textId="0FB4ED97" w:rsidR="002977B5" w:rsidRPr="0019025F" w:rsidRDefault="002977B5" w:rsidP="008F4461">
            <w:pPr>
              <w:pStyle w:val="BodyText"/>
              <w:jc w:val="center"/>
              <w:rPr>
                <w:rFonts w:ascii="Arial Narrow" w:hAnsi="Arial Narrow"/>
                <w:b/>
                <w:noProof/>
                <w:sz w:val="28"/>
                <w:szCs w:val="28"/>
              </w:rPr>
            </w:pPr>
          </w:p>
        </w:tc>
        <w:tc>
          <w:tcPr>
            <w:tcW w:w="2080" w:type="dxa"/>
            <w:shd w:val="clear" w:color="auto" w:fill="auto"/>
          </w:tcPr>
          <w:p w14:paraId="7156299F" w14:textId="77777777" w:rsidR="002977B5" w:rsidRPr="0019025F" w:rsidRDefault="002977B5" w:rsidP="008F4461">
            <w:pPr>
              <w:pStyle w:val="BodyText"/>
              <w:rPr>
                <w:rFonts w:ascii="Arial Narrow" w:hAnsi="Arial Narrow"/>
                <w:sz w:val="28"/>
                <w:szCs w:val="28"/>
              </w:rPr>
            </w:pPr>
            <w:r w:rsidRPr="0019025F">
              <w:rPr>
                <w:rFonts w:ascii="Arial Narrow" w:hAnsi="Arial Narrow"/>
                <w:noProof/>
                <w:sz w:val="28"/>
                <w:szCs w:val="28"/>
              </w:rPr>
              <w:drawing>
                <wp:anchor distT="0" distB="0" distL="0" distR="0" simplePos="0" relativeHeight="251659264" behindDoc="1" locked="0" layoutInCell="1" allowOverlap="1" wp14:anchorId="794E70E6" wp14:editId="5020A8AF">
                  <wp:simplePos x="0" y="0"/>
                  <wp:positionH relativeFrom="page">
                    <wp:posOffset>292100</wp:posOffset>
                  </wp:positionH>
                  <wp:positionV relativeFrom="paragraph">
                    <wp:posOffset>0</wp:posOffset>
                  </wp:positionV>
                  <wp:extent cx="1028700" cy="923925"/>
                  <wp:effectExtent l="0" t="0" r="0" b="9525"/>
                  <wp:wrapTight wrapText="bothSides">
                    <wp:wrapPolygon edited="0">
                      <wp:start x="8000" y="0"/>
                      <wp:lineTo x="1200" y="7126"/>
                      <wp:lineTo x="1200" y="9353"/>
                      <wp:lineTo x="4000" y="14252"/>
                      <wp:lineTo x="0" y="16033"/>
                      <wp:lineTo x="0" y="21377"/>
                      <wp:lineTo x="21200" y="21377"/>
                      <wp:lineTo x="21200" y="15588"/>
                      <wp:lineTo x="16400" y="14252"/>
                      <wp:lineTo x="17200" y="10689"/>
                      <wp:lineTo x="16800" y="6680"/>
                      <wp:lineTo x="15600" y="4454"/>
                      <wp:lineTo x="12400" y="0"/>
                      <wp:lineTo x="8000" y="0"/>
                    </wp:wrapPolygon>
                  </wp:wrapTight>
                  <wp:docPr id="59"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bookmarkEnd w:id="0"/>
    <w:p w14:paraId="1CAD860D" w14:textId="77777777" w:rsidR="002977B5" w:rsidRPr="0019025F" w:rsidRDefault="002977B5" w:rsidP="002977B5">
      <w:pPr>
        <w:pStyle w:val="BodyText"/>
        <w:jc w:val="center"/>
        <w:rPr>
          <w:rFonts w:ascii="Arial Narrow" w:hAnsi="Arial Narrow"/>
          <w:b/>
          <w:sz w:val="28"/>
          <w:szCs w:val="28"/>
        </w:rPr>
      </w:pPr>
      <w:r w:rsidRPr="0019025F">
        <w:rPr>
          <w:rFonts w:ascii="Arial Narrow" w:hAnsi="Arial Narrow"/>
          <w:b/>
          <w:sz w:val="28"/>
          <w:szCs w:val="28"/>
        </w:rPr>
        <w:t>In partnership with</w:t>
      </w:r>
    </w:p>
    <w:p w14:paraId="47FC6A74" w14:textId="77777777" w:rsidR="002977B5" w:rsidRPr="009E6957" w:rsidRDefault="002977B5" w:rsidP="002977B5">
      <w:pPr>
        <w:tabs>
          <w:tab w:val="center" w:pos="5233"/>
        </w:tabs>
        <w:suppressAutoHyphens/>
        <w:jc w:val="center"/>
        <w:rPr>
          <w:rFonts w:ascii="Arial Narrow" w:hAnsi="Arial Narrow"/>
          <w:b/>
          <w:sz w:val="12"/>
          <w:szCs w:val="16"/>
          <w:lang w:val="en-GB"/>
        </w:rPr>
      </w:pPr>
    </w:p>
    <w:tbl>
      <w:tblPr>
        <w:tblW w:w="0" w:type="auto"/>
        <w:jc w:val="center"/>
        <w:tblLook w:val="04A0" w:firstRow="1" w:lastRow="0" w:firstColumn="1" w:lastColumn="0" w:noHBand="0" w:noVBand="1"/>
      </w:tblPr>
      <w:tblGrid>
        <w:gridCol w:w="6516"/>
      </w:tblGrid>
      <w:tr w:rsidR="002977B5" w:rsidRPr="009E6957" w14:paraId="65DA2971" w14:textId="77777777" w:rsidTr="002977B5">
        <w:trPr>
          <w:trHeight w:val="1120"/>
          <w:jc w:val="center"/>
        </w:trPr>
        <w:tc>
          <w:tcPr>
            <w:tcW w:w="6516" w:type="dxa"/>
            <w:shd w:val="clear" w:color="auto" w:fill="auto"/>
          </w:tcPr>
          <w:p w14:paraId="398CB3CA" w14:textId="77777777" w:rsidR="002977B5" w:rsidRPr="009E6957" w:rsidRDefault="002977B5" w:rsidP="008F4461">
            <w:pPr>
              <w:pStyle w:val="BodyText"/>
              <w:jc w:val="center"/>
              <w:rPr>
                <w:rFonts w:ascii="Arial Narrow" w:hAnsi="Arial Narrow"/>
              </w:rPr>
            </w:pPr>
            <w:r w:rsidRPr="009E6957">
              <w:rPr>
                <w:rFonts w:ascii="Arial Narrow" w:hAnsi="Arial Narrow"/>
                <w:noProof/>
              </w:rPr>
              <w:drawing>
                <wp:inline distT="0" distB="0" distL="0" distR="0" wp14:anchorId="3C4FC6B5" wp14:editId="5B86DFB9">
                  <wp:extent cx="2031365" cy="802640"/>
                  <wp:effectExtent l="0" t="0" r="0" b="0"/>
                  <wp:docPr id="1"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1365" cy="802640"/>
                          </a:xfrm>
                          <a:prstGeom prst="rect">
                            <a:avLst/>
                          </a:prstGeom>
                          <a:noFill/>
                          <a:ln>
                            <a:noFill/>
                          </a:ln>
                        </pic:spPr>
                      </pic:pic>
                    </a:graphicData>
                  </a:graphic>
                </wp:inline>
              </w:drawing>
            </w:r>
          </w:p>
        </w:tc>
      </w:tr>
      <w:tr w:rsidR="002977B5" w:rsidRPr="009E6957" w14:paraId="03AF6DEE" w14:textId="77777777" w:rsidTr="002977B5">
        <w:trPr>
          <w:trHeight w:val="248"/>
          <w:jc w:val="center"/>
        </w:trPr>
        <w:tc>
          <w:tcPr>
            <w:tcW w:w="6516" w:type="dxa"/>
            <w:shd w:val="clear" w:color="auto" w:fill="auto"/>
          </w:tcPr>
          <w:p w14:paraId="7D74C4D0" w14:textId="77777777" w:rsidR="002977B5" w:rsidRPr="009E6957" w:rsidRDefault="002977B5" w:rsidP="008F4461">
            <w:pPr>
              <w:pStyle w:val="BodyText"/>
              <w:jc w:val="center"/>
              <w:rPr>
                <w:rFonts w:ascii="Arial Narrow" w:hAnsi="Arial Narrow"/>
                <w:b/>
                <w:sz w:val="24"/>
                <w:szCs w:val="24"/>
              </w:rPr>
            </w:pPr>
            <w:r w:rsidRPr="009E6957">
              <w:rPr>
                <w:rFonts w:ascii="Arial Narrow" w:hAnsi="Arial Narrow"/>
                <w:b/>
                <w:sz w:val="24"/>
                <w:szCs w:val="24"/>
              </w:rPr>
              <w:t>FRENCH DEVELOPMENT AGENCY</w:t>
            </w:r>
          </w:p>
        </w:tc>
      </w:tr>
    </w:tbl>
    <w:p w14:paraId="48FF6679" w14:textId="762B043E" w:rsidR="00C46514" w:rsidRPr="0019025F" w:rsidRDefault="00C46514" w:rsidP="00C46514">
      <w:pPr>
        <w:spacing w:before="142" w:after="0" w:line="240" w:lineRule="atLeast"/>
        <w:jc w:val="center"/>
        <w:rPr>
          <w:rFonts w:ascii="Arial Narrow" w:eastAsia="Times New Roman" w:hAnsi="Arial Narrow" w:cs="Times New Roman"/>
          <w:b/>
          <w:noProof/>
          <w:kern w:val="0"/>
          <w:sz w:val="32"/>
          <w:szCs w:val="32"/>
          <w14:ligatures w14:val="none"/>
        </w:rPr>
      </w:pPr>
      <w:r w:rsidRPr="0019025F">
        <w:rPr>
          <w:rFonts w:ascii="Arial Narrow" w:eastAsia="Times New Roman" w:hAnsi="Arial Narrow" w:cs="Times New Roman"/>
          <w:b/>
          <w:noProof/>
          <w:kern w:val="0"/>
          <w:sz w:val="32"/>
          <w:szCs w:val="32"/>
          <w14:ligatures w14:val="none"/>
        </w:rPr>
        <w:t>SPECIFIC PROCUREMENT NOTICE</w:t>
      </w:r>
    </w:p>
    <w:p w14:paraId="0C2B7F90" w14:textId="016C7FC9" w:rsidR="009E6957" w:rsidRPr="0019025F" w:rsidRDefault="00C46514" w:rsidP="009E6957">
      <w:pPr>
        <w:spacing w:before="142" w:after="0" w:line="240" w:lineRule="atLeast"/>
        <w:jc w:val="center"/>
        <w:rPr>
          <w:rFonts w:ascii="Arial Narrow" w:eastAsia="Times New Roman" w:hAnsi="Arial Narrow" w:cs="Times New Roman"/>
          <w:b/>
          <w:noProof/>
          <w:kern w:val="0"/>
          <w:sz w:val="32"/>
          <w:szCs w:val="32"/>
          <w14:ligatures w14:val="none"/>
        </w:rPr>
      </w:pPr>
      <w:r w:rsidRPr="0019025F">
        <w:rPr>
          <w:rFonts w:ascii="Arial Narrow" w:eastAsia="Times New Roman" w:hAnsi="Arial Narrow" w:cs="Times New Roman"/>
          <w:b/>
          <w:noProof/>
          <w:kern w:val="0"/>
          <w:sz w:val="32"/>
          <w:szCs w:val="32"/>
          <w14:ligatures w14:val="none"/>
        </w:rPr>
        <w:t>Invitation for Prequalification</w:t>
      </w:r>
      <w:r w:rsidR="009E6957" w:rsidRPr="0019025F">
        <w:rPr>
          <w:rFonts w:ascii="Arial Narrow" w:eastAsia="Times New Roman" w:hAnsi="Arial Narrow" w:cs="Times New Roman"/>
          <w:b/>
          <w:noProof/>
          <w:kern w:val="0"/>
          <w:sz w:val="32"/>
          <w:szCs w:val="32"/>
          <w14:ligatures w14:val="none"/>
        </w:rPr>
        <w:t xml:space="preserve"> (IFP)</w:t>
      </w:r>
    </w:p>
    <w:p w14:paraId="620610A0" w14:textId="5B65C4D6" w:rsidR="009E6957" w:rsidRPr="00536352" w:rsidRDefault="0019025F" w:rsidP="0019025F">
      <w:pPr>
        <w:spacing w:before="142" w:after="0" w:line="240" w:lineRule="atLeast"/>
        <w:jc w:val="center"/>
        <w:rPr>
          <w:rFonts w:ascii="Arial Narrow" w:hAnsi="Arial Narrow"/>
          <w:b/>
          <w:noProof/>
          <w:sz w:val="32"/>
          <w:szCs w:val="32"/>
          <w:lang w:val="pt-PT"/>
        </w:rPr>
      </w:pPr>
      <w:r w:rsidRPr="00536352">
        <w:rPr>
          <w:rFonts w:ascii="Arial Narrow" w:hAnsi="Arial Narrow"/>
          <w:b/>
          <w:noProof/>
          <w:sz w:val="32"/>
          <w:szCs w:val="32"/>
          <w:lang w:val="pt-PT"/>
        </w:rPr>
        <w:t>IP</w:t>
      </w:r>
      <w:r w:rsidR="00536352" w:rsidRPr="00536352">
        <w:rPr>
          <w:rFonts w:ascii="Arial Narrow" w:hAnsi="Arial Narrow"/>
          <w:b/>
          <w:noProof/>
          <w:sz w:val="32"/>
          <w:szCs w:val="32"/>
          <w:lang w:val="pt-PT"/>
        </w:rPr>
        <w:t xml:space="preserve">C </w:t>
      </w:r>
      <w:r w:rsidRPr="00536352">
        <w:rPr>
          <w:rFonts w:ascii="Arial Narrow" w:hAnsi="Arial Narrow"/>
          <w:b/>
          <w:noProof/>
          <w:sz w:val="32"/>
          <w:szCs w:val="32"/>
          <w:lang w:val="pt-PT"/>
        </w:rPr>
        <w:t xml:space="preserve">No.: </w:t>
      </w:r>
      <w:r w:rsidR="009E6957" w:rsidRPr="00536352">
        <w:rPr>
          <w:rFonts w:ascii="Arial Narrow" w:hAnsi="Arial Narrow"/>
          <w:b/>
          <w:noProof/>
          <w:sz w:val="32"/>
          <w:szCs w:val="32"/>
          <w:lang w:val="pt-PT"/>
        </w:rPr>
        <w:t>AWWDA/AFD/NWSP/W-2A/2023</w:t>
      </w:r>
    </w:p>
    <w:p w14:paraId="7A631D84" w14:textId="77777777" w:rsidR="00C46514" w:rsidRPr="0019025F" w:rsidRDefault="00C46514" w:rsidP="009E6957">
      <w:pPr>
        <w:spacing w:before="142" w:after="0" w:line="240" w:lineRule="atLeast"/>
        <w:jc w:val="center"/>
        <w:rPr>
          <w:rFonts w:ascii="Arial Narrow" w:hAnsi="Arial Narrow"/>
          <w:b/>
          <w:noProof/>
          <w:sz w:val="32"/>
          <w:szCs w:val="32"/>
        </w:rPr>
      </w:pPr>
      <w:r w:rsidRPr="0019025F">
        <w:rPr>
          <w:rFonts w:ascii="Arial Narrow" w:hAnsi="Arial Narrow"/>
          <w:b/>
          <w:noProof/>
          <w:sz w:val="32"/>
          <w:szCs w:val="32"/>
        </w:rPr>
        <w:t>Nairobi Water and Sanitation Project</w:t>
      </w:r>
    </w:p>
    <w:p w14:paraId="47703C66" w14:textId="77777777" w:rsidR="00C46514" w:rsidRPr="0019025F" w:rsidRDefault="00C46514" w:rsidP="009E6957">
      <w:pPr>
        <w:spacing w:before="142" w:after="0" w:line="240" w:lineRule="atLeast"/>
        <w:jc w:val="center"/>
        <w:rPr>
          <w:rFonts w:ascii="Arial Narrow" w:hAnsi="Arial Narrow"/>
          <w:b/>
          <w:noProof/>
          <w:sz w:val="28"/>
          <w:szCs w:val="28"/>
        </w:rPr>
      </w:pPr>
      <w:r w:rsidRPr="0019025F">
        <w:rPr>
          <w:rFonts w:ascii="Arial Narrow" w:hAnsi="Arial Narrow"/>
          <w:b/>
          <w:noProof/>
          <w:sz w:val="28"/>
          <w:szCs w:val="28"/>
        </w:rPr>
        <w:t>Construction Works for Western Nairobi Water Transmission System and Sewerage Networks</w:t>
      </w:r>
    </w:p>
    <w:p w14:paraId="37CA012D" w14:textId="78C044B9" w:rsidR="00C46514" w:rsidRPr="001B48DD" w:rsidRDefault="00B85924" w:rsidP="001B48DD">
      <w:pPr>
        <w:spacing w:before="142" w:after="0" w:line="240" w:lineRule="atLeast"/>
        <w:jc w:val="center"/>
        <w:rPr>
          <w:rFonts w:ascii="Arial Narrow" w:hAnsi="Arial Narrow"/>
          <w:b/>
          <w:noProof/>
          <w:sz w:val="28"/>
          <w:szCs w:val="28"/>
        </w:rPr>
      </w:pPr>
      <w:r w:rsidRPr="001B48DD">
        <w:rPr>
          <w:rFonts w:ascii="Arial Narrow" w:hAnsi="Arial Narrow"/>
          <w:b/>
          <w:noProof/>
          <w:sz w:val="28"/>
          <w:szCs w:val="28"/>
        </w:rPr>
        <w:t xml:space="preserve">Date: </w:t>
      </w:r>
      <w:r w:rsidRPr="001B48DD">
        <w:rPr>
          <w:rFonts w:ascii="Arial Narrow" w:hAnsi="Arial Narrow"/>
          <w:b/>
          <w:noProof/>
          <w:sz w:val="28"/>
          <w:szCs w:val="28"/>
        </w:rPr>
        <w:tab/>
      </w:r>
      <w:r w:rsidR="009E6957" w:rsidRPr="001B48DD">
        <w:rPr>
          <w:rFonts w:ascii="Arial Narrow" w:hAnsi="Arial Narrow"/>
          <w:b/>
          <w:noProof/>
          <w:sz w:val="28"/>
          <w:szCs w:val="28"/>
        </w:rPr>
        <w:t>23</w:t>
      </w:r>
      <w:r w:rsidR="009E6957" w:rsidRPr="001B48DD">
        <w:rPr>
          <w:rFonts w:ascii="Arial Narrow" w:hAnsi="Arial Narrow"/>
          <w:b/>
          <w:noProof/>
          <w:sz w:val="28"/>
          <w:szCs w:val="28"/>
          <w:vertAlign w:val="superscript"/>
        </w:rPr>
        <w:t xml:space="preserve">rd </w:t>
      </w:r>
      <w:r w:rsidR="00C46514" w:rsidRPr="001B48DD">
        <w:rPr>
          <w:rFonts w:ascii="Arial Narrow" w:hAnsi="Arial Narrow"/>
          <w:b/>
          <w:noProof/>
          <w:sz w:val="28"/>
          <w:szCs w:val="28"/>
        </w:rPr>
        <w:t>Ju</w:t>
      </w:r>
      <w:r w:rsidR="00640E6E" w:rsidRPr="001B48DD">
        <w:rPr>
          <w:rFonts w:ascii="Arial Narrow" w:hAnsi="Arial Narrow"/>
          <w:b/>
          <w:noProof/>
          <w:sz w:val="28"/>
          <w:szCs w:val="28"/>
        </w:rPr>
        <w:t>ly</w:t>
      </w:r>
      <w:r w:rsidR="00C46514" w:rsidRPr="001B48DD">
        <w:rPr>
          <w:rFonts w:ascii="Arial Narrow" w:hAnsi="Arial Narrow"/>
          <w:b/>
          <w:noProof/>
          <w:sz w:val="28"/>
          <w:szCs w:val="28"/>
        </w:rPr>
        <w:t xml:space="preserve"> 2024</w:t>
      </w:r>
    </w:p>
    <w:p w14:paraId="5B9BF94E" w14:textId="77777777" w:rsidR="00C46514" w:rsidRPr="009E6957" w:rsidRDefault="00C46514" w:rsidP="00C46514">
      <w:pPr>
        <w:spacing w:before="142" w:after="0" w:line="240" w:lineRule="atLeast"/>
        <w:jc w:val="both"/>
        <w:rPr>
          <w:rFonts w:ascii="Arial Narrow" w:eastAsia="Times New Roman" w:hAnsi="Arial Narrow" w:cs="Times New Roman"/>
          <w:i/>
          <w:noProof/>
          <w:kern w:val="0"/>
          <w:sz w:val="24"/>
          <w:szCs w:val="24"/>
          <w14:ligatures w14:val="none"/>
        </w:rPr>
      </w:pPr>
      <w:r w:rsidRPr="009E6957">
        <w:rPr>
          <w:rFonts w:ascii="Arial Narrow" w:eastAsia="Times New Roman" w:hAnsi="Arial Narrow" w:cs="Times New Roman"/>
          <w:noProof/>
          <w:kern w:val="0"/>
          <w:sz w:val="24"/>
          <w:szCs w:val="24"/>
          <w14:ligatures w14:val="none"/>
        </w:rPr>
        <w:t xml:space="preserve">The </w:t>
      </w:r>
      <w:r w:rsidRPr="009E6957">
        <w:rPr>
          <w:rFonts w:ascii="Arial Narrow" w:eastAsia="Times New Roman" w:hAnsi="Arial Narrow" w:cs="Times New Roman"/>
          <w:b/>
          <w:bCs/>
          <w:iCs/>
          <w:noProof/>
          <w:kern w:val="0"/>
          <w:sz w:val="24"/>
          <w:szCs w:val="24"/>
          <w14:ligatures w14:val="none"/>
        </w:rPr>
        <w:t>Athi Water Works Development Agency (AWWDA)</w:t>
      </w:r>
      <w:r w:rsidRPr="009E6957">
        <w:rPr>
          <w:rFonts w:ascii="Arial Narrow" w:eastAsia="Times New Roman" w:hAnsi="Arial Narrow" w:cs="Times New Roman"/>
          <w:i/>
          <w:noProof/>
          <w:kern w:val="0"/>
          <w:sz w:val="24"/>
          <w:szCs w:val="24"/>
          <w14:ligatures w14:val="none"/>
        </w:rPr>
        <w:t xml:space="preserve"> </w:t>
      </w:r>
      <w:r w:rsidRPr="009E6957">
        <w:rPr>
          <w:rFonts w:ascii="Arial Narrow" w:eastAsia="Times New Roman" w:hAnsi="Arial Narrow" w:cs="Times New Roman"/>
          <w:iCs/>
          <w:noProof/>
          <w:kern w:val="0"/>
          <w:sz w:val="24"/>
          <w:szCs w:val="24"/>
          <w14:ligatures w14:val="none"/>
        </w:rPr>
        <w:t>has received</w:t>
      </w:r>
      <w:r w:rsidRPr="009E6957">
        <w:rPr>
          <w:rFonts w:ascii="Arial Narrow" w:eastAsia="Times New Roman" w:hAnsi="Arial Narrow" w:cs="Times New Roman"/>
          <w:i/>
          <w:noProof/>
          <w:kern w:val="0"/>
          <w:sz w:val="24"/>
          <w:szCs w:val="24"/>
          <w14:ligatures w14:val="none"/>
        </w:rPr>
        <w:t xml:space="preserve"> </w:t>
      </w:r>
      <w:r w:rsidRPr="009E6957">
        <w:rPr>
          <w:rFonts w:ascii="Arial Narrow" w:eastAsia="Times New Roman" w:hAnsi="Arial Narrow" w:cs="Times New Roman"/>
          <w:noProof/>
          <w:kern w:val="0"/>
          <w:sz w:val="24"/>
          <w:szCs w:val="24"/>
          <w14:ligatures w14:val="none"/>
        </w:rPr>
        <w:t xml:space="preserve">funds from </w:t>
      </w:r>
      <w:r w:rsidRPr="009E6957">
        <w:rPr>
          <w:rFonts w:ascii="Arial Narrow" w:eastAsia="Times New Roman" w:hAnsi="Arial Narrow" w:cs="Times New Roman"/>
          <w:i/>
          <w:noProof/>
          <w:kern w:val="0"/>
          <w:sz w:val="24"/>
          <w:szCs w:val="24"/>
          <w14:ligatures w14:val="none"/>
        </w:rPr>
        <w:t>Agence Française de Développement</w:t>
      </w:r>
      <w:r w:rsidRPr="009E6957">
        <w:rPr>
          <w:rFonts w:ascii="Arial Narrow" w:eastAsia="Times New Roman" w:hAnsi="Arial Narrow" w:cs="Times New Roman"/>
          <w:noProof/>
          <w:kern w:val="0"/>
          <w:sz w:val="24"/>
          <w:szCs w:val="24"/>
          <w14:ligatures w14:val="none"/>
        </w:rPr>
        <w:t xml:space="preserve"> ("</w:t>
      </w:r>
      <w:r w:rsidRPr="009E6957">
        <w:rPr>
          <w:rFonts w:ascii="Arial Narrow" w:eastAsia="Times New Roman" w:hAnsi="Arial Narrow" w:cs="Times New Roman"/>
          <w:b/>
          <w:noProof/>
          <w:kern w:val="0"/>
          <w:sz w:val="24"/>
          <w:szCs w:val="24"/>
          <w14:ligatures w14:val="none"/>
        </w:rPr>
        <w:t>AFD</w:t>
      </w:r>
      <w:r w:rsidRPr="009E6957">
        <w:rPr>
          <w:rFonts w:ascii="Arial Narrow" w:eastAsia="Times New Roman" w:hAnsi="Arial Narrow" w:cs="Times New Roman"/>
          <w:noProof/>
          <w:kern w:val="0"/>
          <w:sz w:val="24"/>
          <w:szCs w:val="24"/>
          <w14:ligatures w14:val="none"/>
        </w:rPr>
        <w:t xml:space="preserve">") toward the cost of </w:t>
      </w:r>
      <w:r w:rsidRPr="009E6957">
        <w:rPr>
          <w:rFonts w:ascii="Arial Narrow" w:eastAsia="Times New Roman" w:hAnsi="Arial Narrow" w:cs="Times New Roman"/>
          <w:b/>
          <w:bCs/>
          <w:noProof/>
          <w:kern w:val="0"/>
          <w:sz w:val="24"/>
          <w:szCs w:val="24"/>
          <w14:ligatures w14:val="none"/>
        </w:rPr>
        <w:t>Nairobi Water and Sanitation Project</w:t>
      </w:r>
      <w:r w:rsidRPr="009E6957">
        <w:rPr>
          <w:rFonts w:ascii="Arial Narrow" w:eastAsia="Times New Roman" w:hAnsi="Arial Narrow" w:cs="Times New Roman"/>
          <w:noProof/>
          <w:kern w:val="0"/>
          <w:sz w:val="24"/>
          <w:szCs w:val="24"/>
          <w14:ligatures w14:val="none"/>
        </w:rPr>
        <w:t xml:space="preserve"> and it intends to apply part of the funds to payments under the contract for </w:t>
      </w:r>
      <w:r w:rsidRPr="009E6957">
        <w:rPr>
          <w:rFonts w:ascii="Arial Narrow" w:eastAsia="Times New Roman" w:hAnsi="Arial Narrow" w:cs="Times New Roman"/>
          <w:b/>
          <w:bCs/>
          <w:iCs/>
          <w:noProof/>
          <w:kern w:val="0"/>
          <w:sz w:val="24"/>
          <w:szCs w:val="24"/>
          <w14:ligatures w14:val="none"/>
        </w:rPr>
        <w:t>Construction Works for Western Nairobi Water Transmission System and Sewerage Networks</w:t>
      </w:r>
      <w:r w:rsidRPr="009E6957">
        <w:rPr>
          <w:rFonts w:ascii="Arial Narrow" w:eastAsia="Times New Roman" w:hAnsi="Arial Narrow" w:cs="Times New Roman"/>
          <w:i/>
          <w:noProof/>
          <w:kern w:val="0"/>
          <w:sz w:val="24"/>
          <w:szCs w:val="24"/>
          <w14:ligatures w14:val="none"/>
        </w:rPr>
        <w:t xml:space="preserve">. </w:t>
      </w:r>
    </w:p>
    <w:p w14:paraId="773D3F8B" w14:textId="5D1E9552" w:rsidR="00C46514" w:rsidRPr="009E6957" w:rsidRDefault="00C46514" w:rsidP="0019025F">
      <w:pPr>
        <w:spacing w:before="142" w:after="0" w:line="240" w:lineRule="atLeast"/>
        <w:jc w:val="both"/>
        <w:rPr>
          <w:rFonts w:ascii="Arial Narrow" w:eastAsia="Times New Roman" w:hAnsi="Arial Narrow" w:cs="Times New Roman"/>
          <w:iCs/>
          <w:noProof/>
          <w:kern w:val="0"/>
          <w:sz w:val="24"/>
          <w:szCs w:val="24"/>
          <w14:ligatures w14:val="none"/>
        </w:rPr>
      </w:pPr>
      <w:r w:rsidRPr="009E6957">
        <w:rPr>
          <w:rFonts w:ascii="Arial Narrow" w:eastAsia="Times New Roman" w:hAnsi="Arial Narrow" w:cs="Times New Roman"/>
          <w:noProof/>
          <w:kern w:val="0"/>
          <w:sz w:val="24"/>
          <w:szCs w:val="24"/>
          <w14:ligatures w14:val="none"/>
        </w:rPr>
        <w:t xml:space="preserve">The Employer intends to prequalify firms for </w:t>
      </w:r>
      <w:r w:rsidRPr="009E6957">
        <w:rPr>
          <w:rFonts w:ascii="Arial Narrow" w:eastAsia="Times New Roman" w:hAnsi="Arial Narrow" w:cs="Times New Roman"/>
          <w:i/>
          <w:noProof/>
          <w:kern w:val="0"/>
          <w:sz w:val="24"/>
          <w:szCs w:val="24"/>
          <w14:ligatures w14:val="none"/>
        </w:rPr>
        <w:t xml:space="preserve">Works </w:t>
      </w:r>
      <w:r w:rsidRPr="009E6957">
        <w:rPr>
          <w:rFonts w:ascii="Arial Narrow" w:eastAsia="Times New Roman" w:hAnsi="Arial Narrow" w:cs="Times New Roman"/>
          <w:iCs/>
          <w:noProof/>
          <w:kern w:val="0"/>
          <w:sz w:val="24"/>
          <w:szCs w:val="24"/>
          <w14:ligatures w14:val="none"/>
        </w:rPr>
        <w:t>which comprise of the following Components:</w:t>
      </w:r>
    </w:p>
    <w:p w14:paraId="03BBC0B2" w14:textId="77777777" w:rsidR="00C46514" w:rsidRPr="009E6957" w:rsidRDefault="00C46514" w:rsidP="00C46514">
      <w:pPr>
        <w:numPr>
          <w:ilvl w:val="0"/>
          <w:numId w:val="1"/>
        </w:numPr>
        <w:suppressAutoHyphens/>
        <w:overflowPunct w:val="0"/>
        <w:autoSpaceDE w:val="0"/>
        <w:autoSpaceDN w:val="0"/>
        <w:adjustRightInd w:val="0"/>
        <w:spacing w:after="0" w:line="276" w:lineRule="auto"/>
        <w:ind w:left="1066"/>
        <w:jc w:val="both"/>
        <w:textAlignment w:val="baseline"/>
        <w:rPr>
          <w:rFonts w:ascii="Arial Narrow" w:eastAsia="Times New Roman" w:hAnsi="Arial Narrow" w:cs="Times New Roman"/>
          <w:bCs/>
          <w:noProof/>
          <w:kern w:val="0"/>
          <w:sz w:val="24"/>
          <w:szCs w:val="24"/>
          <w14:ligatures w14:val="none"/>
        </w:rPr>
      </w:pPr>
      <w:bookmarkStart w:id="1" w:name="_Hlk110323922"/>
      <w:r w:rsidRPr="009E6957">
        <w:rPr>
          <w:rFonts w:ascii="Arial Narrow" w:eastAsia="Times New Roman" w:hAnsi="Arial Narrow" w:cs="Times New Roman"/>
          <w:bCs/>
          <w:noProof/>
          <w:kern w:val="0"/>
          <w:sz w:val="24"/>
          <w:szCs w:val="24"/>
          <w14:ligatures w14:val="none"/>
        </w:rPr>
        <w:t xml:space="preserve">Construction of the Kabete-Olesereni Pipeline, DN600 Ferrous (Steel or Ductile Iron) or OD710 / DN600 Hybrid (HDPE &amp; Ferrous) Pipeline, total length 19.7 km </w:t>
      </w:r>
    </w:p>
    <w:p w14:paraId="54DC1041" w14:textId="77777777" w:rsidR="00C46514" w:rsidRPr="009E6957" w:rsidRDefault="00C46514" w:rsidP="00C46514">
      <w:pPr>
        <w:numPr>
          <w:ilvl w:val="0"/>
          <w:numId w:val="1"/>
        </w:numPr>
        <w:suppressAutoHyphens/>
        <w:overflowPunct w:val="0"/>
        <w:autoSpaceDE w:val="0"/>
        <w:autoSpaceDN w:val="0"/>
        <w:adjustRightInd w:val="0"/>
        <w:spacing w:after="0" w:line="276" w:lineRule="auto"/>
        <w:ind w:left="1066"/>
        <w:jc w:val="both"/>
        <w:textAlignment w:val="baseline"/>
        <w:rPr>
          <w:rFonts w:ascii="Arial Narrow" w:eastAsia="Times New Roman" w:hAnsi="Arial Narrow" w:cs="Times New Roman"/>
          <w:bCs/>
          <w:noProof/>
          <w:kern w:val="0"/>
          <w:sz w:val="24"/>
          <w:szCs w:val="24"/>
          <w14:ligatures w14:val="none"/>
        </w:rPr>
      </w:pPr>
      <w:r w:rsidRPr="009E6957">
        <w:rPr>
          <w:rFonts w:ascii="Arial Narrow" w:eastAsia="Times New Roman" w:hAnsi="Arial Narrow" w:cs="Times New Roman"/>
          <w:bCs/>
          <w:noProof/>
          <w:kern w:val="0"/>
          <w:sz w:val="24"/>
          <w:szCs w:val="24"/>
          <w14:ligatures w14:val="none"/>
        </w:rPr>
        <w:t xml:space="preserve">Construction of the Wilson Distribution Main, DN600 Ferrous (Steel or Ductile Iron) or OD710 / DN600 Hybrid (HDPE &amp; Ferrous) Pipeline, total length 4.3 km </w:t>
      </w:r>
    </w:p>
    <w:p w14:paraId="1968722B" w14:textId="77777777" w:rsidR="00C46514" w:rsidRPr="009E6957" w:rsidRDefault="00C46514" w:rsidP="00C46514">
      <w:pPr>
        <w:numPr>
          <w:ilvl w:val="0"/>
          <w:numId w:val="1"/>
        </w:numPr>
        <w:suppressAutoHyphens/>
        <w:overflowPunct w:val="0"/>
        <w:autoSpaceDE w:val="0"/>
        <w:autoSpaceDN w:val="0"/>
        <w:adjustRightInd w:val="0"/>
        <w:spacing w:after="0" w:line="276" w:lineRule="auto"/>
        <w:ind w:left="1066"/>
        <w:jc w:val="both"/>
        <w:textAlignment w:val="baseline"/>
        <w:rPr>
          <w:rFonts w:ascii="Arial Narrow" w:eastAsia="Times New Roman" w:hAnsi="Arial Narrow" w:cs="Times New Roman"/>
          <w:noProof/>
          <w:kern w:val="0"/>
          <w:sz w:val="24"/>
          <w:szCs w:val="24"/>
          <w14:ligatures w14:val="none"/>
        </w:rPr>
      </w:pPr>
      <w:r w:rsidRPr="009E6957">
        <w:rPr>
          <w:rFonts w:ascii="Arial Narrow" w:eastAsia="Times New Roman" w:hAnsi="Arial Narrow" w:cs="Times New Roman"/>
          <w:bCs/>
          <w:noProof/>
          <w:kern w:val="0"/>
          <w:sz w:val="24"/>
          <w:szCs w:val="24"/>
          <w14:ligatures w14:val="none"/>
        </w:rPr>
        <w:t>Construction of Water Distribution Pipelines, OD63 to OD355 HDPE Pipelines approximate total length 54 km in Kangemi, Kawangware, Kabiria, Ngong Forest, Karen Plains Kirigu and Kinoo areas</w:t>
      </w:r>
      <w:r w:rsidRPr="009E6957">
        <w:rPr>
          <w:rFonts w:ascii="Arial Narrow" w:eastAsia="Times New Roman" w:hAnsi="Arial Narrow" w:cs="Times New Roman"/>
          <w:noProof/>
          <w:kern w:val="0"/>
          <w:sz w:val="24"/>
          <w:szCs w:val="24"/>
          <w14:ligatures w14:val="none"/>
        </w:rPr>
        <w:t>.</w:t>
      </w:r>
    </w:p>
    <w:p w14:paraId="56F0AC51" w14:textId="77777777" w:rsidR="00C46514" w:rsidRPr="009E6957" w:rsidRDefault="00C46514" w:rsidP="00C46514">
      <w:pPr>
        <w:numPr>
          <w:ilvl w:val="0"/>
          <w:numId w:val="1"/>
        </w:numPr>
        <w:suppressAutoHyphens/>
        <w:overflowPunct w:val="0"/>
        <w:autoSpaceDE w:val="0"/>
        <w:autoSpaceDN w:val="0"/>
        <w:adjustRightInd w:val="0"/>
        <w:spacing w:after="0" w:line="276" w:lineRule="auto"/>
        <w:ind w:left="1066"/>
        <w:jc w:val="both"/>
        <w:textAlignment w:val="baseline"/>
        <w:rPr>
          <w:rFonts w:ascii="Arial Narrow" w:eastAsia="Times New Roman" w:hAnsi="Arial Narrow" w:cs="Times New Roman"/>
          <w:bCs/>
          <w:noProof/>
          <w:kern w:val="0"/>
          <w:sz w:val="24"/>
          <w:szCs w:val="24"/>
          <w14:ligatures w14:val="none"/>
        </w:rPr>
      </w:pPr>
      <w:r w:rsidRPr="009E6957">
        <w:rPr>
          <w:rFonts w:ascii="Arial Narrow" w:eastAsia="Times New Roman" w:hAnsi="Arial Narrow" w:cs="Times New Roman"/>
          <w:bCs/>
          <w:noProof/>
          <w:kern w:val="0"/>
          <w:sz w:val="24"/>
          <w:szCs w:val="24"/>
          <w14:ligatures w14:val="none"/>
        </w:rPr>
        <w:t>Construction of 1Nr Reinforced Concrete Water Storage Tank at Karen, capacity 5,500m</w:t>
      </w:r>
      <w:r w:rsidRPr="009E6957">
        <w:rPr>
          <w:rFonts w:ascii="Arial Narrow" w:eastAsia="Times New Roman" w:hAnsi="Arial Narrow" w:cs="Times New Roman"/>
          <w:bCs/>
          <w:noProof/>
          <w:kern w:val="0"/>
          <w:sz w:val="24"/>
          <w:szCs w:val="24"/>
          <w:vertAlign w:val="superscript"/>
          <w14:ligatures w14:val="none"/>
        </w:rPr>
        <w:t>3</w:t>
      </w:r>
      <w:r w:rsidRPr="009E6957">
        <w:rPr>
          <w:rFonts w:ascii="Arial Narrow" w:eastAsia="Times New Roman" w:hAnsi="Arial Narrow" w:cs="Times New Roman"/>
          <w:bCs/>
          <w:noProof/>
          <w:kern w:val="0"/>
          <w:sz w:val="24"/>
          <w:szCs w:val="24"/>
          <w14:ligatures w14:val="none"/>
        </w:rPr>
        <w:t>.</w:t>
      </w:r>
    </w:p>
    <w:p w14:paraId="6A0F9151" w14:textId="77777777" w:rsidR="00C46514" w:rsidRPr="009E6957" w:rsidRDefault="00C46514" w:rsidP="00C46514">
      <w:pPr>
        <w:numPr>
          <w:ilvl w:val="0"/>
          <w:numId w:val="1"/>
        </w:numPr>
        <w:suppressAutoHyphens/>
        <w:overflowPunct w:val="0"/>
        <w:autoSpaceDE w:val="0"/>
        <w:autoSpaceDN w:val="0"/>
        <w:adjustRightInd w:val="0"/>
        <w:spacing w:after="0" w:line="276" w:lineRule="auto"/>
        <w:ind w:left="1066"/>
        <w:jc w:val="both"/>
        <w:textAlignment w:val="baseline"/>
        <w:rPr>
          <w:rFonts w:ascii="Arial Narrow" w:eastAsia="Times New Roman" w:hAnsi="Arial Narrow" w:cs="Times New Roman"/>
          <w:bCs/>
          <w:noProof/>
          <w:kern w:val="0"/>
          <w:sz w:val="24"/>
          <w:szCs w:val="24"/>
          <w14:ligatures w14:val="none"/>
        </w:rPr>
      </w:pPr>
      <w:r w:rsidRPr="009E6957">
        <w:rPr>
          <w:rFonts w:ascii="Arial Narrow" w:eastAsia="Times New Roman" w:hAnsi="Arial Narrow" w:cs="Times New Roman"/>
          <w:bCs/>
          <w:noProof/>
          <w:kern w:val="0"/>
          <w:sz w:val="24"/>
          <w:szCs w:val="24"/>
          <w14:ligatures w14:val="none"/>
        </w:rPr>
        <w:t>Construction of Reticulation Sewers, OD200 to OD300 Double Wall Corrugated (DWC) HDPE Pipes, approximate total length 63 km in Dagoretti, Ngando, Riruta, Kawangware, Kangemi and Uthiru areas.</w:t>
      </w:r>
    </w:p>
    <w:p w14:paraId="7246ADDC" w14:textId="77777777" w:rsidR="00C46514" w:rsidRPr="009E6957" w:rsidRDefault="00C46514" w:rsidP="00C46514">
      <w:pPr>
        <w:numPr>
          <w:ilvl w:val="0"/>
          <w:numId w:val="1"/>
        </w:numPr>
        <w:suppressAutoHyphens/>
        <w:overflowPunct w:val="0"/>
        <w:autoSpaceDE w:val="0"/>
        <w:autoSpaceDN w:val="0"/>
        <w:adjustRightInd w:val="0"/>
        <w:spacing w:after="0" w:line="276" w:lineRule="auto"/>
        <w:ind w:left="1066"/>
        <w:jc w:val="both"/>
        <w:textAlignment w:val="baseline"/>
        <w:rPr>
          <w:rFonts w:ascii="Arial Narrow" w:eastAsia="Times New Roman" w:hAnsi="Arial Narrow" w:cs="Times New Roman"/>
          <w:bCs/>
          <w:noProof/>
          <w:kern w:val="0"/>
          <w:sz w:val="24"/>
          <w:szCs w:val="24"/>
          <w14:ligatures w14:val="none"/>
        </w:rPr>
      </w:pPr>
      <w:r w:rsidRPr="009E6957">
        <w:rPr>
          <w:rFonts w:ascii="Arial Narrow" w:eastAsia="Times New Roman" w:hAnsi="Arial Narrow" w:cs="Times New Roman"/>
          <w:bCs/>
          <w:noProof/>
          <w:kern w:val="0"/>
          <w:sz w:val="24"/>
          <w:szCs w:val="24"/>
          <w14:ligatures w14:val="none"/>
        </w:rPr>
        <w:t>Consumer Water Connections  - 560Nr Water Connections</w:t>
      </w:r>
    </w:p>
    <w:p w14:paraId="1C88BE2B" w14:textId="77777777" w:rsidR="00C46514" w:rsidRPr="009E6957" w:rsidRDefault="00C46514" w:rsidP="00C46514">
      <w:pPr>
        <w:numPr>
          <w:ilvl w:val="0"/>
          <w:numId w:val="1"/>
        </w:numPr>
        <w:suppressAutoHyphens/>
        <w:overflowPunct w:val="0"/>
        <w:autoSpaceDE w:val="0"/>
        <w:autoSpaceDN w:val="0"/>
        <w:adjustRightInd w:val="0"/>
        <w:spacing w:after="0" w:line="276" w:lineRule="auto"/>
        <w:ind w:left="1066"/>
        <w:jc w:val="both"/>
        <w:textAlignment w:val="baseline"/>
        <w:rPr>
          <w:rFonts w:ascii="Arial Narrow" w:eastAsia="Times New Roman" w:hAnsi="Arial Narrow" w:cs="Times New Roman"/>
          <w:bCs/>
          <w:noProof/>
          <w:kern w:val="0"/>
          <w:sz w:val="24"/>
          <w:szCs w:val="24"/>
          <w14:ligatures w14:val="none"/>
        </w:rPr>
      </w:pPr>
      <w:r w:rsidRPr="009E6957">
        <w:rPr>
          <w:rFonts w:ascii="Arial Narrow" w:eastAsia="Times New Roman" w:hAnsi="Arial Narrow" w:cs="Times New Roman"/>
          <w:bCs/>
          <w:noProof/>
          <w:kern w:val="0"/>
          <w:sz w:val="24"/>
          <w:szCs w:val="24"/>
          <w14:ligatures w14:val="none"/>
        </w:rPr>
        <w:t>Consumer Sewer Connections  - 640Nr Sewer Connections including approx. 12km of Tertiary / Service Lines (DWC Pipes OD160 / OD200) to facilitate the Connections</w:t>
      </w:r>
    </w:p>
    <w:bookmarkEnd w:id="1"/>
    <w:p w14:paraId="44F44B2B" w14:textId="77777777" w:rsidR="00C46514" w:rsidRPr="009E6957" w:rsidRDefault="00C46514" w:rsidP="00C46514">
      <w:pPr>
        <w:spacing w:before="142" w:after="0" w:line="240" w:lineRule="atLeast"/>
        <w:jc w:val="both"/>
        <w:rPr>
          <w:rFonts w:ascii="Arial Narrow" w:eastAsia="Times New Roman" w:hAnsi="Arial Narrow" w:cs="Times New Roman"/>
          <w:i/>
          <w:noProof/>
          <w:kern w:val="0"/>
          <w:sz w:val="24"/>
          <w:szCs w:val="24"/>
          <w14:ligatures w14:val="none"/>
        </w:rPr>
      </w:pPr>
      <w:r w:rsidRPr="009E6957">
        <w:rPr>
          <w:rFonts w:ascii="Arial Narrow" w:eastAsia="Times New Roman" w:hAnsi="Arial Narrow" w:cs="Times New Roman"/>
          <w:noProof/>
          <w:kern w:val="0"/>
          <w:sz w:val="24"/>
          <w:szCs w:val="24"/>
          <w14:ligatures w14:val="none"/>
        </w:rPr>
        <w:t xml:space="preserve">It is expected that invitations for bid will be made in </w:t>
      </w:r>
      <w:r w:rsidRPr="0019025F">
        <w:rPr>
          <w:rFonts w:ascii="Arial Narrow" w:eastAsia="Times New Roman" w:hAnsi="Arial Narrow" w:cs="Times New Roman"/>
          <w:b/>
          <w:bCs/>
          <w:noProof/>
          <w:kern w:val="0"/>
          <w:sz w:val="24"/>
          <w:szCs w:val="24"/>
          <w14:ligatures w14:val="none"/>
        </w:rPr>
        <w:t xml:space="preserve">October </w:t>
      </w:r>
      <w:r w:rsidRPr="0019025F">
        <w:rPr>
          <w:rFonts w:ascii="Arial Narrow" w:eastAsia="Times New Roman" w:hAnsi="Arial Narrow" w:cs="Times New Roman"/>
          <w:b/>
          <w:bCs/>
          <w:iCs/>
          <w:noProof/>
          <w:kern w:val="0"/>
          <w:sz w:val="24"/>
          <w:szCs w:val="24"/>
          <w14:ligatures w14:val="none"/>
        </w:rPr>
        <w:t>2024</w:t>
      </w:r>
    </w:p>
    <w:p w14:paraId="762A031E" w14:textId="77777777" w:rsidR="002A0453" w:rsidRDefault="00C46514" w:rsidP="00C46514">
      <w:pPr>
        <w:spacing w:before="142" w:after="0" w:line="240" w:lineRule="atLeast"/>
        <w:jc w:val="both"/>
        <w:rPr>
          <w:rFonts w:ascii="Arial Narrow" w:eastAsia="Times New Roman" w:hAnsi="Arial Narrow" w:cs="Times New Roman"/>
          <w:noProof/>
          <w:kern w:val="0"/>
          <w:sz w:val="24"/>
          <w:szCs w:val="24"/>
          <w14:ligatures w14:val="none"/>
        </w:rPr>
      </w:pPr>
      <w:r w:rsidRPr="009E6957">
        <w:rPr>
          <w:rFonts w:ascii="Arial Narrow" w:eastAsia="Times New Roman" w:hAnsi="Arial Narrow" w:cs="Times New Roman"/>
          <w:noProof/>
          <w:kern w:val="0"/>
          <w:sz w:val="24"/>
          <w:szCs w:val="24"/>
          <w14:ligatures w14:val="none"/>
        </w:rPr>
        <w:lastRenderedPageBreak/>
        <w:t xml:space="preserve">Interested eligible Applicants may obtain further information from and inspect the prequalification documents at the </w:t>
      </w:r>
      <w:r w:rsidRPr="009E6957">
        <w:rPr>
          <w:rFonts w:ascii="Arial Narrow" w:eastAsia="Times New Roman" w:hAnsi="Arial Narrow" w:cs="Times New Roman"/>
          <w:b/>
          <w:bCs/>
          <w:iCs/>
          <w:noProof/>
          <w:kern w:val="0"/>
          <w:sz w:val="24"/>
          <w:szCs w:val="24"/>
          <w14:ligatures w14:val="none"/>
        </w:rPr>
        <w:t>Athi Water Works Development Agency (AWWDA)</w:t>
      </w:r>
      <w:r w:rsidRPr="009E6957">
        <w:rPr>
          <w:rFonts w:ascii="Arial Narrow" w:eastAsia="Times New Roman" w:hAnsi="Arial Narrow" w:cs="Times New Roman"/>
          <w:i/>
          <w:noProof/>
          <w:kern w:val="0"/>
          <w:sz w:val="24"/>
          <w:szCs w:val="24"/>
          <w14:ligatures w14:val="none"/>
        </w:rPr>
        <w:t xml:space="preserve"> </w:t>
      </w:r>
      <w:r w:rsidRPr="009E6957">
        <w:rPr>
          <w:rFonts w:ascii="Arial Narrow" w:eastAsia="Times New Roman" w:hAnsi="Arial Narrow" w:cs="Times New Roman"/>
          <w:noProof/>
          <w:kern w:val="0"/>
          <w:sz w:val="24"/>
          <w:szCs w:val="24"/>
          <w14:ligatures w14:val="none"/>
        </w:rPr>
        <w:t xml:space="preserve">(address below) from </w:t>
      </w:r>
      <w:r w:rsidRPr="009E6957">
        <w:rPr>
          <w:rFonts w:ascii="Arial Narrow" w:eastAsia="Times New Roman" w:hAnsi="Arial Narrow" w:cs="Times New Roman"/>
          <w:b/>
          <w:bCs/>
          <w:iCs/>
          <w:noProof/>
          <w:kern w:val="0"/>
          <w:sz w:val="24"/>
          <w:szCs w:val="24"/>
          <w14:ligatures w14:val="none"/>
        </w:rPr>
        <w:t>8.</w:t>
      </w:r>
      <w:r w:rsidR="009E6957" w:rsidRPr="009E6957">
        <w:rPr>
          <w:rFonts w:ascii="Arial Narrow" w:eastAsia="Times New Roman" w:hAnsi="Arial Narrow" w:cs="Times New Roman"/>
          <w:b/>
          <w:bCs/>
          <w:iCs/>
          <w:noProof/>
          <w:kern w:val="0"/>
          <w:sz w:val="24"/>
          <w:szCs w:val="24"/>
          <w14:ligatures w14:val="none"/>
        </w:rPr>
        <w:t>0</w:t>
      </w:r>
      <w:r w:rsidRPr="009E6957">
        <w:rPr>
          <w:rFonts w:ascii="Arial Narrow" w:eastAsia="Times New Roman" w:hAnsi="Arial Narrow" w:cs="Times New Roman"/>
          <w:b/>
          <w:bCs/>
          <w:iCs/>
          <w:noProof/>
          <w:kern w:val="0"/>
          <w:sz w:val="24"/>
          <w:szCs w:val="24"/>
          <w14:ligatures w14:val="none"/>
        </w:rPr>
        <w:t xml:space="preserve">0 am to </w:t>
      </w:r>
      <w:r w:rsidR="009E6957" w:rsidRPr="009E6957">
        <w:rPr>
          <w:rFonts w:ascii="Arial Narrow" w:eastAsia="Times New Roman" w:hAnsi="Arial Narrow" w:cs="Times New Roman"/>
          <w:b/>
          <w:bCs/>
          <w:iCs/>
          <w:noProof/>
          <w:kern w:val="0"/>
          <w:sz w:val="24"/>
          <w:szCs w:val="24"/>
          <w14:ligatures w14:val="none"/>
        </w:rPr>
        <w:t>5</w:t>
      </w:r>
      <w:r w:rsidRPr="009E6957">
        <w:rPr>
          <w:rFonts w:ascii="Arial Narrow" w:eastAsia="Times New Roman" w:hAnsi="Arial Narrow" w:cs="Times New Roman"/>
          <w:b/>
          <w:bCs/>
          <w:iCs/>
          <w:noProof/>
          <w:kern w:val="0"/>
          <w:sz w:val="24"/>
          <w:szCs w:val="24"/>
          <w14:ligatures w14:val="none"/>
        </w:rPr>
        <w:t>.</w:t>
      </w:r>
      <w:r w:rsidR="009E6957" w:rsidRPr="009E6957">
        <w:rPr>
          <w:rFonts w:ascii="Arial Narrow" w:eastAsia="Times New Roman" w:hAnsi="Arial Narrow" w:cs="Times New Roman"/>
          <w:b/>
          <w:bCs/>
          <w:iCs/>
          <w:noProof/>
          <w:kern w:val="0"/>
          <w:sz w:val="24"/>
          <w:szCs w:val="24"/>
          <w14:ligatures w14:val="none"/>
        </w:rPr>
        <w:t>0</w:t>
      </w:r>
      <w:r w:rsidRPr="009E6957">
        <w:rPr>
          <w:rFonts w:ascii="Arial Narrow" w:eastAsia="Times New Roman" w:hAnsi="Arial Narrow" w:cs="Times New Roman"/>
          <w:b/>
          <w:bCs/>
          <w:iCs/>
          <w:noProof/>
          <w:kern w:val="0"/>
          <w:sz w:val="24"/>
          <w:szCs w:val="24"/>
          <w14:ligatures w14:val="none"/>
        </w:rPr>
        <w:t>0 pm, Monday to Friday</w:t>
      </w:r>
      <w:r w:rsidRPr="009E6957">
        <w:rPr>
          <w:rFonts w:ascii="Arial Narrow" w:eastAsia="Times New Roman" w:hAnsi="Arial Narrow" w:cs="Times New Roman"/>
          <w:noProof/>
          <w:kern w:val="0"/>
          <w:sz w:val="24"/>
          <w:szCs w:val="24"/>
          <w14:ligatures w14:val="none"/>
        </w:rPr>
        <w:t xml:space="preserve">. </w:t>
      </w:r>
    </w:p>
    <w:p w14:paraId="31CC7304" w14:textId="77777777" w:rsidR="002A0453" w:rsidRDefault="00C46514" w:rsidP="00C46514">
      <w:pPr>
        <w:spacing w:before="142" w:after="0" w:line="240" w:lineRule="atLeast"/>
        <w:jc w:val="both"/>
        <w:rPr>
          <w:rFonts w:ascii="Arial Narrow" w:eastAsia="Times New Roman" w:hAnsi="Arial Narrow" w:cs="Times New Roman"/>
          <w:noProof/>
          <w:kern w:val="0"/>
          <w:sz w:val="24"/>
          <w:szCs w:val="24"/>
          <w14:ligatures w14:val="none"/>
        </w:rPr>
      </w:pPr>
      <w:r w:rsidRPr="009E6957">
        <w:rPr>
          <w:rFonts w:ascii="Arial Narrow" w:eastAsia="Times New Roman" w:hAnsi="Arial Narrow" w:cs="Times New Roman"/>
          <w:noProof/>
          <w:kern w:val="0"/>
          <w:sz w:val="24"/>
          <w:szCs w:val="24"/>
          <w14:ligatures w14:val="none"/>
        </w:rPr>
        <w:t xml:space="preserve">A complete set of the prequalification documents in </w:t>
      </w:r>
      <w:r w:rsidRPr="009E6957">
        <w:rPr>
          <w:rFonts w:ascii="Arial Narrow" w:eastAsia="Times New Roman" w:hAnsi="Arial Narrow" w:cs="Times New Roman"/>
          <w:b/>
          <w:bCs/>
          <w:iCs/>
          <w:noProof/>
          <w:kern w:val="0"/>
          <w:sz w:val="24"/>
          <w:szCs w:val="24"/>
          <w14:ligatures w14:val="none"/>
        </w:rPr>
        <w:t>English  language</w:t>
      </w:r>
      <w:r w:rsidRPr="009E6957">
        <w:rPr>
          <w:rFonts w:ascii="Arial Narrow" w:eastAsia="Times New Roman" w:hAnsi="Arial Narrow" w:cs="Times New Roman"/>
          <w:noProof/>
          <w:kern w:val="0"/>
          <w:sz w:val="24"/>
          <w:szCs w:val="24"/>
          <w14:ligatures w14:val="none"/>
        </w:rPr>
        <w:t xml:space="preserve"> may be purchased by interested Applicants on the submission of a written application to the address below and upon payment of a nonrefundable fee of </w:t>
      </w:r>
      <w:r w:rsidRPr="0019025F">
        <w:rPr>
          <w:rFonts w:ascii="Arial Narrow" w:eastAsia="Times New Roman" w:hAnsi="Arial Narrow" w:cs="Times New Roman"/>
          <w:b/>
          <w:bCs/>
          <w:i/>
          <w:noProof/>
          <w:kern w:val="0"/>
          <w:sz w:val="24"/>
          <w:szCs w:val="24"/>
          <w14:ligatures w14:val="none"/>
        </w:rPr>
        <w:t>Kshs. 1,000 (Kenya Shilling One Thousand Only)</w:t>
      </w:r>
      <w:r w:rsidRPr="0019025F">
        <w:rPr>
          <w:rFonts w:ascii="Arial Narrow" w:eastAsia="Times New Roman" w:hAnsi="Arial Narrow" w:cs="Times New Roman"/>
          <w:noProof/>
          <w:kern w:val="0"/>
          <w:sz w:val="24"/>
          <w:szCs w:val="24"/>
          <w14:ligatures w14:val="none"/>
        </w:rPr>
        <w:t xml:space="preserve">. The method of payment will be </w:t>
      </w:r>
      <w:r w:rsidRPr="0019025F">
        <w:rPr>
          <w:rFonts w:ascii="Arial Narrow" w:eastAsia="Times New Roman" w:hAnsi="Arial Narrow" w:cs="Times New Roman"/>
          <w:b/>
          <w:bCs/>
          <w:noProof/>
          <w:kern w:val="0"/>
          <w:sz w:val="24"/>
          <w:szCs w:val="24"/>
          <w14:ligatures w14:val="none"/>
        </w:rPr>
        <w:t>cash payment or bank transfer</w:t>
      </w:r>
      <w:r w:rsidRPr="0019025F">
        <w:rPr>
          <w:rFonts w:ascii="Arial Narrow" w:eastAsia="Times New Roman" w:hAnsi="Arial Narrow" w:cs="Times New Roman"/>
          <w:noProof/>
          <w:kern w:val="0"/>
          <w:sz w:val="24"/>
          <w:szCs w:val="24"/>
          <w14:ligatures w14:val="none"/>
        </w:rPr>
        <w:t>.</w:t>
      </w:r>
      <w:r w:rsidRPr="009E6957">
        <w:rPr>
          <w:rFonts w:ascii="Arial Narrow" w:eastAsia="Times New Roman" w:hAnsi="Arial Narrow" w:cs="Times New Roman"/>
          <w:noProof/>
          <w:kern w:val="0"/>
          <w:sz w:val="24"/>
          <w:szCs w:val="24"/>
          <w14:ligatures w14:val="none"/>
        </w:rPr>
        <w:t xml:space="preserve"> </w:t>
      </w:r>
      <w:r w:rsidR="0019025F" w:rsidRPr="0019025F">
        <w:rPr>
          <w:rFonts w:ascii="Arial Narrow" w:eastAsia="Times New Roman" w:hAnsi="Arial Narrow" w:cs="Times New Roman"/>
          <w:noProof/>
          <w:kern w:val="0"/>
          <w:sz w:val="24"/>
          <w:szCs w:val="24"/>
          <w14:ligatures w14:val="none"/>
        </w:rPr>
        <w:t xml:space="preserve">The Bidding Documents will be collected from the address given below upon production of a purchase receipt. </w:t>
      </w:r>
    </w:p>
    <w:p w14:paraId="6AF47866" w14:textId="54AD1872" w:rsidR="00C46514" w:rsidRPr="009E6957" w:rsidRDefault="0019025F" w:rsidP="00C46514">
      <w:pPr>
        <w:spacing w:before="142" w:after="0" w:line="240" w:lineRule="atLeast"/>
        <w:jc w:val="both"/>
        <w:rPr>
          <w:rFonts w:ascii="Arial Narrow" w:eastAsia="Times New Roman" w:hAnsi="Arial Narrow" w:cs="Times New Roman"/>
          <w:noProof/>
          <w:kern w:val="0"/>
          <w:sz w:val="24"/>
          <w:szCs w:val="24"/>
          <w14:ligatures w14:val="none"/>
        </w:rPr>
      </w:pPr>
      <w:r w:rsidRPr="0019025F">
        <w:rPr>
          <w:rFonts w:ascii="Arial Narrow" w:eastAsia="Times New Roman" w:hAnsi="Arial Narrow" w:cs="Times New Roman"/>
          <w:noProof/>
          <w:kern w:val="0"/>
          <w:sz w:val="24"/>
          <w:szCs w:val="24"/>
          <w14:ligatures w14:val="none"/>
        </w:rPr>
        <w:t xml:space="preserve">Documents can also be downloaded from the AWWDA website: </w:t>
      </w:r>
      <w:hyperlink r:id="rId11" w:history="1">
        <w:r w:rsidRPr="005E0737">
          <w:rPr>
            <w:rStyle w:val="Hyperlink"/>
            <w:rFonts w:ascii="Arial Narrow" w:eastAsia="Times New Roman" w:hAnsi="Arial Narrow" w:cs="Times New Roman"/>
            <w:noProof/>
            <w:kern w:val="0"/>
            <w:sz w:val="24"/>
            <w:szCs w:val="24"/>
            <w14:ligatures w14:val="none"/>
          </w:rPr>
          <w:t>www.awwda.go.ke</w:t>
        </w:r>
      </w:hyperlink>
      <w:r>
        <w:rPr>
          <w:rFonts w:ascii="Arial Narrow" w:eastAsia="Times New Roman" w:hAnsi="Arial Narrow" w:cs="Times New Roman"/>
          <w:noProof/>
          <w:kern w:val="0"/>
          <w:sz w:val="24"/>
          <w:szCs w:val="24"/>
          <w14:ligatures w14:val="none"/>
        </w:rPr>
        <w:t>, PPIP Portal</w:t>
      </w:r>
      <w:r w:rsidRPr="0019025F">
        <w:rPr>
          <w:rFonts w:ascii="Arial Narrow" w:eastAsia="Times New Roman" w:hAnsi="Arial Narrow" w:cs="Times New Roman"/>
          <w:noProof/>
          <w:kern w:val="0"/>
          <w:sz w:val="24"/>
          <w:szCs w:val="24"/>
          <w14:ligatures w14:val="none"/>
        </w:rPr>
        <w:t xml:space="preserve"> </w:t>
      </w:r>
      <w:hyperlink r:id="rId12" w:history="1">
        <w:r w:rsidRPr="005E0737">
          <w:rPr>
            <w:rStyle w:val="Hyperlink"/>
            <w:rFonts w:ascii="Arial Narrow" w:eastAsia="Times New Roman" w:hAnsi="Arial Narrow" w:cs="Times New Roman"/>
            <w:noProof/>
            <w:kern w:val="0"/>
            <w:sz w:val="24"/>
            <w:szCs w:val="24"/>
            <w14:ligatures w14:val="none"/>
          </w:rPr>
          <w:t>www.tenders.go.ke</w:t>
        </w:r>
      </w:hyperlink>
      <w:r w:rsidR="00237F60">
        <w:rPr>
          <w:rStyle w:val="Hyperlink"/>
          <w:rFonts w:ascii="Arial Narrow" w:eastAsia="Times New Roman" w:hAnsi="Arial Narrow" w:cs="Times New Roman"/>
          <w:noProof/>
          <w:kern w:val="0"/>
          <w:sz w:val="24"/>
          <w:szCs w:val="24"/>
          <w14:ligatures w14:val="none"/>
        </w:rPr>
        <w:t xml:space="preserve">, </w:t>
      </w:r>
      <w:r w:rsidR="00237F60">
        <w:rPr>
          <w:rFonts w:ascii="Arial Narrow" w:eastAsia="Times New Roman" w:hAnsi="Arial Narrow" w:cs="Times New Roman"/>
          <w:noProof/>
          <w:kern w:val="0"/>
          <w:sz w:val="24"/>
          <w:szCs w:val="24"/>
          <w14:ligatures w14:val="none"/>
        </w:rPr>
        <w:t>for free</w:t>
      </w:r>
      <w:r w:rsidR="009D23F6">
        <w:rPr>
          <w:rFonts w:ascii="Arial Narrow" w:eastAsia="Times New Roman" w:hAnsi="Arial Narrow" w:cs="Times New Roman"/>
          <w:noProof/>
          <w:kern w:val="0"/>
          <w:sz w:val="24"/>
          <w:szCs w:val="24"/>
          <w14:ligatures w14:val="none"/>
        </w:rPr>
        <w:t xml:space="preserve">. </w:t>
      </w:r>
      <w:r w:rsidRPr="0019025F">
        <w:rPr>
          <w:rFonts w:ascii="Arial Narrow" w:eastAsia="Times New Roman" w:hAnsi="Arial Narrow" w:cs="Times New Roman"/>
          <w:noProof/>
          <w:kern w:val="0"/>
          <w:sz w:val="24"/>
          <w:szCs w:val="24"/>
          <w14:ligatures w14:val="none"/>
        </w:rPr>
        <w:t xml:space="preserve">Bidders who download the bidding document from the website MUST forward their particulars immediately to </w:t>
      </w:r>
      <w:hyperlink r:id="rId13" w:history="1">
        <w:r w:rsidRPr="005E0737">
          <w:rPr>
            <w:rStyle w:val="Hyperlink"/>
            <w:rFonts w:ascii="Arial Narrow" w:eastAsia="Times New Roman" w:hAnsi="Arial Narrow" w:cs="Times New Roman"/>
            <w:noProof/>
            <w:kern w:val="0"/>
            <w:sz w:val="24"/>
            <w:szCs w:val="24"/>
            <w14:ligatures w14:val="none"/>
          </w:rPr>
          <w:t>procurement@awwda.go.ke</w:t>
        </w:r>
      </w:hyperlink>
      <w:r w:rsidRPr="0019025F">
        <w:rPr>
          <w:rFonts w:ascii="Arial Narrow" w:eastAsia="Times New Roman" w:hAnsi="Arial Narrow" w:cs="Times New Roman"/>
          <w:noProof/>
          <w:kern w:val="0"/>
          <w:sz w:val="24"/>
          <w:szCs w:val="24"/>
          <w14:ligatures w14:val="none"/>
        </w:rPr>
        <w:t>,</w:t>
      </w:r>
      <w:r w:rsidR="006219F4">
        <w:rPr>
          <w:rFonts w:ascii="Arial Narrow" w:eastAsia="Times New Roman" w:hAnsi="Arial Narrow" w:cs="Times New Roman"/>
          <w:noProof/>
          <w:kern w:val="0"/>
          <w:sz w:val="24"/>
          <w:szCs w:val="24"/>
          <w14:ligatures w14:val="none"/>
        </w:rPr>
        <w:t xml:space="preserve"> </w:t>
      </w:r>
      <w:r w:rsidRPr="0019025F">
        <w:rPr>
          <w:rFonts w:ascii="Arial Narrow" w:eastAsia="Times New Roman" w:hAnsi="Arial Narrow" w:cs="Times New Roman"/>
          <w:noProof/>
          <w:kern w:val="0"/>
          <w:sz w:val="24"/>
          <w:szCs w:val="24"/>
          <w14:ligatures w14:val="none"/>
        </w:rPr>
        <w:t>for records and any further clarifications and addenda.</w:t>
      </w:r>
    </w:p>
    <w:p w14:paraId="3FBBE1B5" w14:textId="7FD8C063" w:rsidR="00C46514" w:rsidRDefault="00C46514" w:rsidP="00C46514">
      <w:pPr>
        <w:spacing w:before="142" w:after="0" w:line="240" w:lineRule="atLeast"/>
        <w:jc w:val="both"/>
        <w:rPr>
          <w:rFonts w:ascii="Arial Narrow" w:eastAsia="Times New Roman" w:hAnsi="Arial Narrow" w:cs="Times New Roman"/>
          <w:b/>
          <w:bCs/>
          <w:noProof/>
          <w:kern w:val="0"/>
          <w:sz w:val="24"/>
          <w:szCs w:val="24"/>
          <w14:ligatures w14:val="none"/>
        </w:rPr>
      </w:pPr>
      <w:r w:rsidRPr="009E6957">
        <w:rPr>
          <w:rFonts w:ascii="Arial Narrow" w:eastAsia="Times New Roman" w:hAnsi="Arial Narrow" w:cs="Times New Roman"/>
          <w:noProof/>
          <w:kern w:val="0"/>
          <w:sz w:val="24"/>
          <w:szCs w:val="24"/>
          <w14:ligatures w14:val="none"/>
        </w:rPr>
        <w:t xml:space="preserve">Applications for prequalification should be submitted in sealed envelopes, delivered to the address below by </w:t>
      </w:r>
      <w:r w:rsidRPr="0019025F">
        <w:rPr>
          <w:rFonts w:ascii="Arial Narrow" w:eastAsia="Times New Roman" w:hAnsi="Arial Narrow" w:cs="Times New Roman"/>
          <w:b/>
          <w:bCs/>
          <w:noProof/>
          <w:kern w:val="0"/>
          <w:sz w:val="24"/>
          <w:szCs w:val="24"/>
          <w14:ligatures w14:val="none"/>
        </w:rPr>
        <w:t>[</w:t>
      </w:r>
      <w:r w:rsidR="0019025F" w:rsidRPr="0019025F">
        <w:rPr>
          <w:rFonts w:ascii="Arial Narrow" w:eastAsia="Times New Roman" w:hAnsi="Arial Narrow" w:cs="Times New Roman"/>
          <w:b/>
          <w:bCs/>
          <w:i/>
          <w:iCs/>
          <w:noProof/>
          <w:kern w:val="0"/>
          <w:sz w:val="24"/>
          <w:szCs w:val="24"/>
          <w14:ligatures w14:val="none"/>
        </w:rPr>
        <w:t>12:00 pm East African Time on</w:t>
      </w:r>
      <w:r w:rsidR="0019025F">
        <w:rPr>
          <w:rFonts w:ascii="Arial Narrow" w:eastAsia="Times New Roman" w:hAnsi="Arial Narrow" w:cs="Times New Roman"/>
          <w:b/>
          <w:bCs/>
          <w:i/>
          <w:iCs/>
          <w:noProof/>
          <w:kern w:val="0"/>
          <w:sz w:val="24"/>
          <w:szCs w:val="24"/>
          <w14:ligatures w14:val="none"/>
        </w:rPr>
        <w:t xml:space="preserve"> 4</w:t>
      </w:r>
      <w:r w:rsidR="0019025F" w:rsidRPr="0019025F">
        <w:rPr>
          <w:rFonts w:ascii="Arial Narrow" w:eastAsia="Times New Roman" w:hAnsi="Arial Narrow" w:cs="Times New Roman"/>
          <w:b/>
          <w:bCs/>
          <w:i/>
          <w:iCs/>
          <w:noProof/>
          <w:kern w:val="0"/>
          <w:sz w:val="24"/>
          <w:szCs w:val="24"/>
          <w:vertAlign w:val="superscript"/>
          <w14:ligatures w14:val="none"/>
        </w:rPr>
        <w:t>th</w:t>
      </w:r>
      <w:r w:rsidR="0019025F" w:rsidRPr="0019025F">
        <w:rPr>
          <w:rFonts w:ascii="Arial Narrow" w:eastAsia="Times New Roman" w:hAnsi="Arial Narrow" w:cs="Times New Roman"/>
          <w:b/>
          <w:bCs/>
          <w:i/>
          <w:iCs/>
          <w:noProof/>
          <w:kern w:val="0"/>
          <w:sz w:val="24"/>
          <w:szCs w:val="24"/>
          <w14:ligatures w14:val="none"/>
        </w:rPr>
        <w:t xml:space="preserve"> </w:t>
      </w:r>
      <w:r w:rsidR="0019025F">
        <w:rPr>
          <w:rFonts w:ascii="Arial Narrow" w:eastAsia="Times New Roman" w:hAnsi="Arial Narrow" w:cs="Times New Roman"/>
          <w:b/>
          <w:bCs/>
          <w:i/>
          <w:iCs/>
          <w:noProof/>
          <w:kern w:val="0"/>
          <w:sz w:val="24"/>
          <w:szCs w:val="24"/>
          <w14:ligatures w14:val="none"/>
        </w:rPr>
        <w:t>September</w:t>
      </w:r>
      <w:r w:rsidR="0019025F" w:rsidRPr="0019025F">
        <w:rPr>
          <w:rFonts w:ascii="Arial Narrow" w:eastAsia="Times New Roman" w:hAnsi="Arial Narrow" w:cs="Times New Roman"/>
          <w:b/>
          <w:bCs/>
          <w:i/>
          <w:iCs/>
          <w:noProof/>
          <w:kern w:val="0"/>
          <w:sz w:val="24"/>
          <w:szCs w:val="24"/>
          <w14:ligatures w14:val="none"/>
        </w:rPr>
        <w:t>,2024</w:t>
      </w:r>
      <w:r w:rsidRPr="0019025F">
        <w:rPr>
          <w:rFonts w:ascii="Arial Narrow" w:eastAsia="Times New Roman" w:hAnsi="Arial Narrow" w:cs="Times New Roman"/>
          <w:b/>
          <w:bCs/>
          <w:noProof/>
          <w:kern w:val="0"/>
          <w:sz w:val="24"/>
          <w:szCs w:val="24"/>
          <w14:ligatures w14:val="none"/>
        </w:rPr>
        <w:t>]</w:t>
      </w:r>
      <w:r w:rsidRPr="009E6957">
        <w:rPr>
          <w:rFonts w:ascii="Arial Narrow" w:eastAsia="Times New Roman" w:hAnsi="Arial Narrow" w:cs="Times New Roman"/>
          <w:noProof/>
          <w:kern w:val="0"/>
          <w:sz w:val="24"/>
          <w:szCs w:val="24"/>
          <w14:ligatures w14:val="none"/>
        </w:rPr>
        <w:t xml:space="preserve"> and be clearly marked "</w:t>
      </w:r>
      <w:r w:rsidRPr="009E6957">
        <w:rPr>
          <w:rFonts w:ascii="Arial Narrow" w:eastAsia="Times New Roman" w:hAnsi="Arial Narrow" w:cs="Times New Roman"/>
          <w:b/>
          <w:bCs/>
          <w:noProof/>
          <w:kern w:val="0"/>
          <w:sz w:val="24"/>
          <w:szCs w:val="24"/>
          <w14:ligatures w14:val="none"/>
        </w:rPr>
        <w:t>Application to Prequalify for Nairobi Water and Sanitation Project, Construction Works for Western Nairobi Water Transmission System and Sewerage Networks.</w:t>
      </w:r>
      <w:r w:rsidR="0019025F">
        <w:rPr>
          <w:rFonts w:ascii="Arial Narrow" w:eastAsia="Times New Roman" w:hAnsi="Arial Narrow" w:cs="Times New Roman"/>
          <w:b/>
          <w:bCs/>
          <w:noProof/>
          <w:kern w:val="0"/>
          <w:sz w:val="24"/>
          <w:szCs w:val="24"/>
          <w14:ligatures w14:val="none"/>
        </w:rPr>
        <w:t xml:space="preserve"> IPC No.: </w:t>
      </w:r>
      <w:r w:rsidR="0019025F" w:rsidRPr="0019025F">
        <w:rPr>
          <w:rFonts w:ascii="Arial Narrow" w:eastAsia="Times New Roman" w:hAnsi="Arial Narrow" w:cs="Times New Roman"/>
          <w:b/>
          <w:bCs/>
          <w:noProof/>
          <w:kern w:val="0"/>
          <w:sz w:val="24"/>
          <w:szCs w:val="24"/>
          <w14:ligatures w14:val="none"/>
        </w:rPr>
        <w:t>AWWDA/AFD/NWSP/W-2A/2023</w:t>
      </w:r>
      <w:r w:rsidRPr="009E6957">
        <w:rPr>
          <w:rFonts w:ascii="Arial Narrow" w:eastAsia="Times New Roman" w:hAnsi="Arial Narrow" w:cs="Times New Roman"/>
          <w:b/>
          <w:bCs/>
          <w:noProof/>
          <w:kern w:val="0"/>
          <w:sz w:val="24"/>
          <w:szCs w:val="24"/>
          <w14:ligatures w14:val="none"/>
        </w:rPr>
        <w:t>”</w:t>
      </w:r>
    </w:p>
    <w:p w14:paraId="263BF773" w14:textId="28C87529" w:rsidR="00B72500" w:rsidRPr="009E6957" w:rsidRDefault="00B72500" w:rsidP="00C46514">
      <w:pPr>
        <w:spacing w:before="142" w:after="0" w:line="240" w:lineRule="atLeast"/>
        <w:jc w:val="both"/>
        <w:rPr>
          <w:rFonts w:ascii="Arial Narrow" w:eastAsia="Times New Roman" w:hAnsi="Arial Narrow" w:cs="Times New Roman"/>
          <w:b/>
          <w:bCs/>
          <w:noProof/>
          <w:kern w:val="0"/>
          <w:sz w:val="24"/>
          <w:szCs w:val="24"/>
          <w14:ligatures w14:val="none"/>
        </w:rPr>
      </w:pPr>
      <w:r w:rsidRPr="009E6957">
        <w:rPr>
          <w:rFonts w:ascii="Arial Narrow" w:eastAsia="Times New Roman" w:hAnsi="Arial Narrow" w:cs="Times New Roman"/>
          <w:noProof/>
          <w:kern w:val="0"/>
          <w:sz w:val="24"/>
          <w:szCs w:val="24"/>
          <w14:ligatures w14:val="none"/>
        </w:rPr>
        <w:t>Applications</w:t>
      </w:r>
      <w:r w:rsidRPr="00B72500">
        <w:rPr>
          <w:rFonts w:ascii="Arial Narrow" w:eastAsia="Times New Roman" w:hAnsi="Arial Narrow" w:cs="Times New Roman"/>
          <w:b/>
          <w:bCs/>
          <w:noProof/>
          <w:kern w:val="0"/>
          <w:sz w:val="24"/>
          <w:szCs w:val="24"/>
          <w14:ligatures w14:val="none"/>
        </w:rPr>
        <w:t xml:space="preserve"> </w:t>
      </w:r>
      <w:r w:rsidRPr="00B72500">
        <w:rPr>
          <w:rFonts w:ascii="Arial Narrow" w:eastAsia="Times New Roman" w:hAnsi="Arial Narrow" w:cs="Times New Roman"/>
          <w:noProof/>
          <w:kern w:val="0"/>
          <w:sz w:val="24"/>
          <w:szCs w:val="24"/>
          <w14:ligatures w14:val="none"/>
        </w:rPr>
        <w:t>will be opened in the presence of Bidders’ representatives who choose to attend</w:t>
      </w:r>
      <w:r w:rsidRPr="00B72500">
        <w:rPr>
          <w:rFonts w:ascii="Arial Narrow" w:eastAsia="Times New Roman" w:hAnsi="Arial Narrow" w:cs="Times New Roman"/>
          <w:b/>
          <w:bCs/>
          <w:noProof/>
          <w:kern w:val="0"/>
          <w:sz w:val="24"/>
          <w:szCs w:val="24"/>
          <w14:ligatures w14:val="none"/>
        </w:rPr>
        <w:t xml:space="preserve"> at 12:05 pm East African Time on </w:t>
      </w:r>
      <w:r>
        <w:rPr>
          <w:rFonts w:ascii="Arial Narrow" w:eastAsia="Times New Roman" w:hAnsi="Arial Narrow" w:cs="Times New Roman"/>
          <w:b/>
          <w:bCs/>
          <w:i/>
          <w:iCs/>
          <w:noProof/>
          <w:kern w:val="0"/>
          <w:sz w:val="24"/>
          <w:szCs w:val="24"/>
          <w14:ligatures w14:val="none"/>
        </w:rPr>
        <w:t>4</w:t>
      </w:r>
      <w:r w:rsidRPr="0019025F">
        <w:rPr>
          <w:rFonts w:ascii="Arial Narrow" w:eastAsia="Times New Roman" w:hAnsi="Arial Narrow" w:cs="Times New Roman"/>
          <w:b/>
          <w:bCs/>
          <w:i/>
          <w:iCs/>
          <w:noProof/>
          <w:kern w:val="0"/>
          <w:sz w:val="24"/>
          <w:szCs w:val="24"/>
          <w:vertAlign w:val="superscript"/>
          <w14:ligatures w14:val="none"/>
        </w:rPr>
        <w:t>th</w:t>
      </w:r>
      <w:r w:rsidRPr="0019025F">
        <w:rPr>
          <w:rFonts w:ascii="Arial Narrow" w:eastAsia="Times New Roman" w:hAnsi="Arial Narrow" w:cs="Times New Roman"/>
          <w:b/>
          <w:bCs/>
          <w:i/>
          <w:iCs/>
          <w:noProof/>
          <w:kern w:val="0"/>
          <w:sz w:val="24"/>
          <w:szCs w:val="24"/>
          <w14:ligatures w14:val="none"/>
        </w:rPr>
        <w:t xml:space="preserve"> </w:t>
      </w:r>
      <w:r>
        <w:rPr>
          <w:rFonts w:ascii="Arial Narrow" w:eastAsia="Times New Roman" w:hAnsi="Arial Narrow" w:cs="Times New Roman"/>
          <w:b/>
          <w:bCs/>
          <w:i/>
          <w:iCs/>
          <w:noProof/>
          <w:kern w:val="0"/>
          <w:sz w:val="24"/>
          <w:szCs w:val="24"/>
          <w14:ligatures w14:val="none"/>
        </w:rPr>
        <w:t>September</w:t>
      </w:r>
      <w:r w:rsidRPr="0019025F">
        <w:rPr>
          <w:rFonts w:ascii="Arial Narrow" w:eastAsia="Times New Roman" w:hAnsi="Arial Narrow" w:cs="Times New Roman"/>
          <w:b/>
          <w:bCs/>
          <w:i/>
          <w:iCs/>
          <w:noProof/>
          <w:kern w:val="0"/>
          <w:sz w:val="24"/>
          <w:szCs w:val="24"/>
          <w14:ligatures w14:val="none"/>
        </w:rPr>
        <w:t>,2024</w:t>
      </w:r>
      <w:r>
        <w:rPr>
          <w:rFonts w:ascii="Arial Narrow" w:eastAsia="Times New Roman" w:hAnsi="Arial Narrow" w:cs="Times New Roman"/>
          <w:b/>
          <w:bCs/>
          <w:i/>
          <w:iCs/>
          <w:noProof/>
          <w:kern w:val="0"/>
          <w:sz w:val="24"/>
          <w:szCs w:val="24"/>
          <w14:ligatures w14:val="none"/>
        </w:rPr>
        <w:t xml:space="preserve"> </w:t>
      </w:r>
      <w:r w:rsidRPr="00B72500">
        <w:rPr>
          <w:rFonts w:ascii="Arial Narrow" w:eastAsia="Times New Roman" w:hAnsi="Arial Narrow" w:cs="Times New Roman"/>
          <w:noProof/>
          <w:kern w:val="0"/>
          <w:sz w:val="24"/>
          <w:szCs w:val="24"/>
          <w14:ligatures w14:val="none"/>
        </w:rPr>
        <w:t>at the address given below:</w:t>
      </w:r>
    </w:p>
    <w:p w14:paraId="25CEB1F3" w14:textId="77777777" w:rsidR="00C46514" w:rsidRPr="009E6957" w:rsidRDefault="00C46514" w:rsidP="00C46514">
      <w:pPr>
        <w:spacing w:before="142" w:after="0" w:line="240" w:lineRule="atLeast"/>
        <w:jc w:val="both"/>
        <w:rPr>
          <w:rFonts w:ascii="Arial Narrow" w:eastAsia="Times New Roman" w:hAnsi="Arial Narrow" w:cs="Times New Roman"/>
          <w:noProof/>
          <w:kern w:val="0"/>
          <w:sz w:val="24"/>
          <w:szCs w:val="24"/>
          <w14:ligatures w14:val="none"/>
        </w:rPr>
      </w:pPr>
    </w:p>
    <w:p w14:paraId="058D7EEA" w14:textId="77777777" w:rsidR="00C46514" w:rsidRPr="009E6957" w:rsidRDefault="00C46514" w:rsidP="00C46514">
      <w:pPr>
        <w:spacing w:after="0" w:line="240" w:lineRule="atLeast"/>
        <w:jc w:val="center"/>
        <w:rPr>
          <w:rFonts w:ascii="Arial Narrow" w:eastAsia="Times New Roman" w:hAnsi="Arial Narrow" w:cs="Times New Roman"/>
          <w:iCs/>
          <w:noProof/>
          <w:kern w:val="0"/>
          <w:sz w:val="24"/>
          <w:szCs w:val="24"/>
          <w14:ligatures w14:val="none"/>
        </w:rPr>
      </w:pPr>
      <w:r w:rsidRPr="009E6957">
        <w:rPr>
          <w:rFonts w:ascii="Arial Narrow" w:eastAsia="Times New Roman" w:hAnsi="Arial Narrow" w:cs="Times New Roman"/>
          <w:iCs/>
          <w:noProof/>
          <w:kern w:val="0"/>
          <w:sz w:val="24"/>
          <w:szCs w:val="24"/>
          <w14:ligatures w14:val="none"/>
        </w:rPr>
        <w:t>The Chief Executive Officer</w:t>
      </w:r>
    </w:p>
    <w:p w14:paraId="204A7D00" w14:textId="77777777" w:rsidR="00C46514" w:rsidRPr="009E6957" w:rsidRDefault="00C46514" w:rsidP="00C46514">
      <w:pPr>
        <w:spacing w:after="0" w:line="240" w:lineRule="atLeast"/>
        <w:jc w:val="center"/>
        <w:rPr>
          <w:rFonts w:ascii="Arial Narrow" w:eastAsia="Times New Roman" w:hAnsi="Arial Narrow" w:cs="Times New Roman"/>
          <w:iCs/>
          <w:noProof/>
          <w:kern w:val="0"/>
          <w:sz w:val="24"/>
          <w:szCs w:val="24"/>
          <w14:ligatures w14:val="none"/>
        </w:rPr>
      </w:pPr>
      <w:r w:rsidRPr="009E6957">
        <w:rPr>
          <w:rFonts w:ascii="Arial Narrow" w:eastAsia="Times New Roman" w:hAnsi="Arial Narrow" w:cs="Times New Roman"/>
          <w:iCs/>
          <w:noProof/>
          <w:kern w:val="0"/>
          <w:sz w:val="24"/>
          <w:szCs w:val="24"/>
          <w14:ligatures w14:val="none"/>
        </w:rPr>
        <w:t>Athi Water Works Development Agency (AWWDA)</w:t>
      </w:r>
    </w:p>
    <w:p w14:paraId="6D9A5FE9" w14:textId="77777777" w:rsidR="00C46514" w:rsidRPr="009E6957" w:rsidRDefault="00C46514" w:rsidP="00C46514">
      <w:pPr>
        <w:spacing w:after="0" w:line="240" w:lineRule="atLeast"/>
        <w:jc w:val="center"/>
        <w:rPr>
          <w:rFonts w:ascii="Arial Narrow" w:eastAsia="Times New Roman" w:hAnsi="Arial Narrow" w:cs="Times New Roman"/>
          <w:i/>
          <w:noProof/>
          <w:kern w:val="0"/>
          <w:sz w:val="24"/>
          <w:szCs w:val="24"/>
          <w14:ligatures w14:val="none"/>
        </w:rPr>
      </w:pPr>
      <w:r w:rsidRPr="009E6957">
        <w:rPr>
          <w:rFonts w:ascii="Arial Narrow" w:eastAsia="Times New Roman" w:hAnsi="Arial Narrow" w:cs="Times New Roman"/>
          <w:iCs/>
          <w:noProof/>
          <w:kern w:val="0"/>
          <w:sz w:val="24"/>
          <w:szCs w:val="24"/>
          <w14:ligatures w14:val="none"/>
        </w:rPr>
        <w:t>Athi Water Plaza, Muthaiga North Road, Off Kiambu Road</w:t>
      </w:r>
    </w:p>
    <w:p w14:paraId="565E6B86" w14:textId="77777777" w:rsidR="00C46514" w:rsidRPr="009E6957" w:rsidRDefault="00C46514" w:rsidP="00C46514">
      <w:pPr>
        <w:spacing w:after="0" w:line="240" w:lineRule="atLeast"/>
        <w:jc w:val="center"/>
        <w:rPr>
          <w:rFonts w:ascii="Arial Narrow" w:eastAsia="Times New Roman" w:hAnsi="Arial Narrow" w:cs="Times New Roman"/>
          <w:iCs/>
          <w:noProof/>
          <w:kern w:val="0"/>
          <w:sz w:val="24"/>
          <w:szCs w:val="24"/>
          <w14:ligatures w14:val="none"/>
        </w:rPr>
      </w:pPr>
      <w:r w:rsidRPr="009E6957">
        <w:rPr>
          <w:rFonts w:ascii="Arial Narrow" w:eastAsia="Times New Roman" w:hAnsi="Arial Narrow" w:cs="Times New Roman"/>
          <w:iCs/>
          <w:noProof/>
          <w:kern w:val="0"/>
          <w:sz w:val="24"/>
          <w:szCs w:val="24"/>
          <w14:ligatures w14:val="none"/>
        </w:rPr>
        <w:t>P.O. Box 45283 - 00100, Nairobi, Kenya</w:t>
      </w:r>
    </w:p>
    <w:p w14:paraId="7F4FD382" w14:textId="77777777" w:rsidR="00C46514" w:rsidRPr="009E6957" w:rsidRDefault="00C46514" w:rsidP="00C46514">
      <w:pPr>
        <w:spacing w:after="0" w:line="240" w:lineRule="atLeast"/>
        <w:jc w:val="center"/>
        <w:rPr>
          <w:rFonts w:ascii="Arial Narrow" w:eastAsia="Times New Roman" w:hAnsi="Arial Narrow" w:cs="Times New Roman"/>
          <w:iCs/>
          <w:noProof/>
          <w:kern w:val="0"/>
          <w:sz w:val="24"/>
          <w:szCs w:val="24"/>
          <w14:ligatures w14:val="none"/>
        </w:rPr>
      </w:pPr>
      <w:r w:rsidRPr="009E6957">
        <w:rPr>
          <w:rFonts w:ascii="Arial Narrow" w:eastAsia="Times New Roman" w:hAnsi="Arial Narrow" w:cs="Times New Roman"/>
          <w:iCs/>
          <w:noProof/>
          <w:kern w:val="0"/>
          <w:sz w:val="24"/>
          <w:szCs w:val="24"/>
          <w14:ligatures w14:val="none"/>
        </w:rPr>
        <w:t>Telephone: +254 20 2724292/3</w:t>
      </w:r>
    </w:p>
    <w:p w14:paraId="34722EA5" w14:textId="1F9B7698" w:rsidR="00C46514" w:rsidRDefault="00C46514" w:rsidP="00C46514">
      <w:pPr>
        <w:spacing w:after="0" w:line="240" w:lineRule="atLeast"/>
        <w:jc w:val="center"/>
        <w:rPr>
          <w:rFonts w:ascii="Arial Narrow" w:eastAsia="Times New Roman" w:hAnsi="Arial Narrow" w:cs="Times New Roman"/>
          <w:iCs/>
          <w:noProof/>
          <w:kern w:val="0"/>
          <w:sz w:val="24"/>
          <w:szCs w:val="24"/>
          <w14:ligatures w14:val="none"/>
        </w:rPr>
      </w:pPr>
      <w:r w:rsidRPr="009E6957">
        <w:rPr>
          <w:rFonts w:ascii="Arial Narrow" w:eastAsia="Times New Roman" w:hAnsi="Arial Narrow" w:cs="Times New Roman"/>
          <w:iCs/>
          <w:noProof/>
          <w:kern w:val="0"/>
          <w:sz w:val="24"/>
          <w:szCs w:val="24"/>
          <w14:ligatures w14:val="none"/>
        </w:rPr>
        <w:t xml:space="preserve">Email: </w:t>
      </w:r>
      <w:hyperlink r:id="rId14" w:history="1">
        <w:r w:rsidRPr="00786852">
          <w:rPr>
            <w:rStyle w:val="Hyperlink"/>
            <w:rFonts w:ascii="Arial Narrow" w:eastAsia="Times New Roman" w:hAnsi="Arial Narrow" w:cs="Times New Roman"/>
            <w:iCs/>
            <w:noProof/>
            <w:kern w:val="0"/>
            <w:sz w:val="24"/>
            <w:szCs w:val="24"/>
            <w14:ligatures w14:val="none"/>
          </w:rPr>
          <w:t>info@awwda.go.ke</w:t>
        </w:r>
      </w:hyperlink>
      <w:r w:rsidR="0019025F" w:rsidRPr="00786852">
        <w:rPr>
          <w:rStyle w:val="Hyperlink"/>
        </w:rPr>
        <w:t>;</w:t>
      </w:r>
      <w:r w:rsidR="0019025F">
        <w:rPr>
          <w:rFonts w:ascii="Arial Narrow" w:eastAsia="Times New Roman" w:hAnsi="Arial Narrow" w:cs="Times New Roman"/>
          <w:iCs/>
          <w:noProof/>
          <w:kern w:val="0"/>
          <w:sz w:val="24"/>
          <w:szCs w:val="24"/>
          <w14:ligatures w14:val="none"/>
        </w:rPr>
        <w:t xml:space="preserve"> </w:t>
      </w:r>
      <w:r w:rsidRPr="009E6957">
        <w:rPr>
          <w:rFonts w:ascii="Arial Narrow" w:eastAsia="Times New Roman" w:hAnsi="Arial Narrow" w:cs="Times New Roman"/>
          <w:iCs/>
          <w:noProof/>
          <w:kern w:val="0"/>
          <w:sz w:val="24"/>
          <w:szCs w:val="24"/>
          <w14:ligatures w14:val="none"/>
        </w:rPr>
        <w:t xml:space="preserve">website: </w:t>
      </w:r>
      <w:hyperlink r:id="rId15" w:history="1">
        <w:r w:rsidR="0019025F" w:rsidRPr="005E0737">
          <w:rPr>
            <w:rStyle w:val="Hyperlink"/>
            <w:rFonts w:ascii="Arial Narrow" w:eastAsia="Times New Roman" w:hAnsi="Arial Narrow" w:cs="Times New Roman"/>
            <w:iCs/>
            <w:noProof/>
            <w:kern w:val="0"/>
            <w:sz w:val="24"/>
            <w:szCs w:val="24"/>
            <w14:ligatures w14:val="none"/>
          </w:rPr>
          <w:t>www.awwda.go.ke</w:t>
        </w:r>
      </w:hyperlink>
      <w:r w:rsidR="0019025F">
        <w:rPr>
          <w:rFonts w:ascii="Arial Narrow" w:eastAsia="Times New Roman" w:hAnsi="Arial Narrow" w:cs="Times New Roman"/>
          <w:iCs/>
          <w:noProof/>
          <w:kern w:val="0"/>
          <w:sz w:val="24"/>
          <w:szCs w:val="24"/>
          <w14:ligatures w14:val="none"/>
        </w:rPr>
        <w:t xml:space="preserve"> </w:t>
      </w:r>
    </w:p>
    <w:p w14:paraId="53CFC7DF" w14:textId="77777777" w:rsidR="00536352" w:rsidRDefault="00536352" w:rsidP="00C46514">
      <w:pPr>
        <w:spacing w:after="0" w:line="240" w:lineRule="atLeast"/>
        <w:jc w:val="center"/>
        <w:rPr>
          <w:rFonts w:ascii="Arial Narrow" w:eastAsia="Times New Roman" w:hAnsi="Arial Narrow" w:cs="Times New Roman"/>
          <w:iCs/>
          <w:noProof/>
          <w:kern w:val="0"/>
          <w:sz w:val="24"/>
          <w:szCs w:val="24"/>
          <w14:ligatures w14:val="none"/>
        </w:rPr>
      </w:pPr>
    </w:p>
    <w:p w14:paraId="07EE5B2E" w14:textId="77777777" w:rsidR="00536352" w:rsidRDefault="00536352" w:rsidP="00C46514">
      <w:pPr>
        <w:spacing w:after="0" w:line="240" w:lineRule="atLeast"/>
        <w:jc w:val="center"/>
        <w:rPr>
          <w:rFonts w:ascii="Arial Narrow" w:eastAsia="Times New Roman" w:hAnsi="Arial Narrow" w:cs="Times New Roman"/>
          <w:iCs/>
          <w:noProof/>
          <w:kern w:val="0"/>
          <w:sz w:val="24"/>
          <w:szCs w:val="24"/>
          <w14:ligatures w14:val="none"/>
        </w:rPr>
      </w:pPr>
    </w:p>
    <w:p w14:paraId="70F17B4C" w14:textId="77777777" w:rsidR="00536352" w:rsidRDefault="00536352" w:rsidP="00C46514">
      <w:pPr>
        <w:spacing w:after="0" w:line="240" w:lineRule="atLeast"/>
        <w:jc w:val="center"/>
        <w:rPr>
          <w:rFonts w:ascii="Arial Narrow" w:eastAsia="Times New Roman" w:hAnsi="Arial Narrow" w:cs="Times New Roman"/>
          <w:iCs/>
          <w:noProof/>
          <w:kern w:val="0"/>
          <w:sz w:val="24"/>
          <w:szCs w:val="24"/>
          <w14:ligatures w14:val="none"/>
        </w:rPr>
      </w:pPr>
    </w:p>
    <w:p w14:paraId="4BD20AEE" w14:textId="77777777" w:rsidR="00536352" w:rsidRDefault="00536352" w:rsidP="00C46514">
      <w:pPr>
        <w:spacing w:after="0" w:line="240" w:lineRule="atLeast"/>
        <w:jc w:val="center"/>
        <w:rPr>
          <w:rFonts w:ascii="Arial Narrow" w:eastAsia="Times New Roman" w:hAnsi="Arial Narrow" w:cs="Times New Roman"/>
          <w:iCs/>
          <w:noProof/>
          <w:kern w:val="0"/>
          <w:sz w:val="24"/>
          <w:szCs w:val="24"/>
          <w14:ligatures w14:val="none"/>
        </w:rPr>
      </w:pPr>
    </w:p>
    <w:p w14:paraId="3FA49DBF" w14:textId="77777777" w:rsidR="00536352" w:rsidRDefault="00536352" w:rsidP="00C46514">
      <w:pPr>
        <w:spacing w:after="0" w:line="240" w:lineRule="atLeast"/>
        <w:jc w:val="center"/>
        <w:rPr>
          <w:rFonts w:ascii="Arial Narrow" w:eastAsia="Times New Roman" w:hAnsi="Arial Narrow" w:cs="Times New Roman"/>
          <w:iCs/>
          <w:noProof/>
          <w:kern w:val="0"/>
          <w:sz w:val="24"/>
          <w:szCs w:val="24"/>
          <w14:ligatures w14:val="none"/>
        </w:rPr>
      </w:pPr>
    </w:p>
    <w:p w14:paraId="44DFF5C2" w14:textId="77777777" w:rsidR="00536352" w:rsidRDefault="00536352" w:rsidP="00C46514">
      <w:pPr>
        <w:spacing w:after="0" w:line="240" w:lineRule="atLeast"/>
        <w:jc w:val="center"/>
        <w:rPr>
          <w:rFonts w:ascii="Arial Narrow" w:eastAsia="Times New Roman" w:hAnsi="Arial Narrow" w:cs="Times New Roman"/>
          <w:iCs/>
          <w:noProof/>
          <w:kern w:val="0"/>
          <w:sz w:val="24"/>
          <w:szCs w:val="24"/>
          <w14:ligatures w14:val="none"/>
        </w:rPr>
      </w:pPr>
    </w:p>
    <w:p w14:paraId="6A2801AE" w14:textId="77777777" w:rsidR="00536352" w:rsidRDefault="00536352" w:rsidP="00C46514">
      <w:pPr>
        <w:spacing w:after="0" w:line="240" w:lineRule="atLeast"/>
        <w:jc w:val="center"/>
        <w:rPr>
          <w:rFonts w:ascii="Arial Narrow" w:eastAsia="Times New Roman" w:hAnsi="Arial Narrow" w:cs="Times New Roman"/>
          <w:iCs/>
          <w:noProof/>
          <w:kern w:val="0"/>
          <w:sz w:val="24"/>
          <w:szCs w:val="24"/>
          <w14:ligatures w14:val="none"/>
        </w:rPr>
      </w:pPr>
    </w:p>
    <w:p w14:paraId="646939A5" w14:textId="77777777" w:rsidR="00536352" w:rsidRDefault="00536352" w:rsidP="00C46514">
      <w:pPr>
        <w:spacing w:after="0" w:line="240" w:lineRule="atLeast"/>
        <w:jc w:val="center"/>
        <w:rPr>
          <w:rFonts w:ascii="Arial Narrow" w:eastAsia="Times New Roman" w:hAnsi="Arial Narrow" w:cs="Times New Roman"/>
          <w:iCs/>
          <w:noProof/>
          <w:kern w:val="0"/>
          <w:sz w:val="24"/>
          <w:szCs w:val="24"/>
          <w14:ligatures w14:val="none"/>
        </w:rPr>
      </w:pPr>
    </w:p>
    <w:p w14:paraId="1D0D3C04" w14:textId="77777777" w:rsidR="00536352" w:rsidRDefault="00536352" w:rsidP="00C46514">
      <w:pPr>
        <w:spacing w:after="0" w:line="240" w:lineRule="atLeast"/>
        <w:jc w:val="center"/>
        <w:rPr>
          <w:rFonts w:ascii="Arial Narrow" w:eastAsia="Times New Roman" w:hAnsi="Arial Narrow" w:cs="Times New Roman"/>
          <w:iCs/>
          <w:noProof/>
          <w:kern w:val="0"/>
          <w:sz w:val="24"/>
          <w:szCs w:val="24"/>
          <w14:ligatures w14:val="none"/>
        </w:rPr>
      </w:pPr>
    </w:p>
    <w:p w14:paraId="403F7CAB" w14:textId="77777777" w:rsidR="00536352" w:rsidRDefault="00536352" w:rsidP="00C46514">
      <w:pPr>
        <w:spacing w:after="0" w:line="240" w:lineRule="atLeast"/>
        <w:jc w:val="center"/>
        <w:rPr>
          <w:rFonts w:ascii="Arial Narrow" w:eastAsia="Times New Roman" w:hAnsi="Arial Narrow" w:cs="Times New Roman"/>
          <w:iCs/>
          <w:noProof/>
          <w:kern w:val="0"/>
          <w:sz w:val="24"/>
          <w:szCs w:val="24"/>
          <w14:ligatures w14:val="none"/>
        </w:rPr>
      </w:pPr>
    </w:p>
    <w:p w14:paraId="02F8FADF" w14:textId="77777777" w:rsidR="00536352" w:rsidRDefault="00536352" w:rsidP="00C46514">
      <w:pPr>
        <w:spacing w:after="0" w:line="240" w:lineRule="atLeast"/>
        <w:jc w:val="center"/>
        <w:rPr>
          <w:rFonts w:ascii="Arial Narrow" w:eastAsia="Times New Roman" w:hAnsi="Arial Narrow" w:cs="Times New Roman"/>
          <w:iCs/>
          <w:noProof/>
          <w:kern w:val="0"/>
          <w:sz w:val="24"/>
          <w:szCs w:val="24"/>
          <w14:ligatures w14:val="none"/>
        </w:rPr>
      </w:pPr>
    </w:p>
    <w:p w14:paraId="7D9C9184" w14:textId="77777777" w:rsidR="00536352" w:rsidRDefault="00536352" w:rsidP="00C46514">
      <w:pPr>
        <w:spacing w:after="0" w:line="240" w:lineRule="atLeast"/>
        <w:jc w:val="center"/>
        <w:rPr>
          <w:rFonts w:ascii="Arial Narrow" w:eastAsia="Times New Roman" w:hAnsi="Arial Narrow" w:cs="Times New Roman"/>
          <w:iCs/>
          <w:noProof/>
          <w:kern w:val="0"/>
          <w:sz w:val="24"/>
          <w:szCs w:val="24"/>
          <w14:ligatures w14:val="none"/>
        </w:rPr>
      </w:pPr>
    </w:p>
    <w:p w14:paraId="371F8E74" w14:textId="77777777" w:rsidR="00536352" w:rsidRDefault="00536352" w:rsidP="00C46514">
      <w:pPr>
        <w:spacing w:after="0" w:line="240" w:lineRule="atLeast"/>
        <w:jc w:val="center"/>
        <w:rPr>
          <w:rFonts w:ascii="Arial Narrow" w:eastAsia="Times New Roman" w:hAnsi="Arial Narrow" w:cs="Times New Roman"/>
          <w:iCs/>
          <w:noProof/>
          <w:kern w:val="0"/>
          <w:sz w:val="24"/>
          <w:szCs w:val="24"/>
          <w14:ligatures w14:val="none"/>
        </w:rPr>
      </w:pPr>
    </w:p>
    <w:p w14:paraId="7EA9FC19" w14:textId="77777777" w:rsidR="00536352" w:rsidRPr="009E6957" w:rsidRDefault="00536352" w:rsidP="00C46514">
      <w:pPr>
        <w:spacing w:after="0" w:line="240" w:lineRule="atLeast"/>
        <w:jc w:val="center"/>
        <w:rPr>
          <w:rFonts w:ascii="Arial Narrow" w:eastAsia="Times New Roman" w:hAnsi="Arial Narrow" w:cs="Times New Roman"/>
          <w:noProof/>
          <w:kern w:val="0"/>
          <w:sz w:val="24"/>
          <w:szCs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975A1" w:rsidRPr="001D2169" w14:paraId="30F613AD" w14:textId="77777777" w:rsidTr="008F4461">
        <w:trPr>
          <w:trHeight w:val="1278"/>
        </w:trPr>
        <w:tc>
          <w:tcPr>
            <w:tcW w:w="4508" w:type="dxa"/>
          </w:tcPr>
          <w:p w14:paraId="138BFC60" w14:textId="77777777" w:rsidR="002975A1" w:rsidRDefault="002975A1" w:rsidP="008F4461">
            <w:pPr>
              <w:spacing w:after="120" w:line="120" w:lineRule="atLeast"/>
              <w:rPr>
                <w:rFonts w:cs="Arial"/>
                <w:sz w:val="28"/>
                <w:szCs w:val="28"/>
                <w:lang w:val="en-US"/>
              </w:rPr>
            </w:pPr>
            <w:bookmarkStart w:id="2" w:name="_Hlk172192322"/>
            <w:r w:rsidRPr="005D0648">
              <w:rPr>
                <w:rFonts w:ascii="Liberation Sans Narrow" w:eastAsia="Liberation Sans Narrow" w:hAnsi="Liberation Sans Narrow" w:cs="Liberation Sans Narrow"/>
                <w:noProof/>
                <w:sz w:val="24"/>
                <w:szCs w:val="24"/>
              </w:rPr>
              <w:drawing>
                <wp:anchor distT="0" distB="0" distL="114300" distR="114300" simplePos="0" relativeHeight="251662336" behindDoc="1" locked="0" layoutInCell="1" allowOverlap="1" wp14:anchorId="6B5DA631" wp14:editId="02BD978C">
                  <wp:simplePos x="0" y="0"/>
                  <wp:positionH relativeFrom="column">
                    <wp:posOffset>31115</wp:posOffset>
                  </wp:positionH>
                  <wp:positionV relativeFrom="paragraph">
                    <wp:posOffset>47625</wp:posOffset>
                  </wp:positionV>
                  <wp:extent cx="1184275" cy="922020"/>
                  <wp:effectExtent l="0" t="0" r="0" b="0"/>
                  <wp:wrapTight wrapText="bothSides">
                    <wp:wrapPolygon edited="0">
                      <wp:start x="0" y="0"/>
                      <wp:lineTo x="0" y="20975"/>
                      <wp:lineTo x="21195" y="20975"/>
                      <wp:lineTo x="21195" y="0"/>
                      <wp:lineTo x="0" y="0"/>
                    </wp:wrapPolygon>
                  </wp:wrapTight>
                  <wp:docPr id="6" name="Picture 6" descr="http://vision2030.go.ke/wp-content/uploads/2020/02/v203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sion2030.go.ke/wp-content/uploads/2020/02/v2030logo.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4275" cy="922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8" w:type="dxa"/>
          </w:tcPr>
          <w:p w14:paraId="7C5DAE56" w14:textId="77777777" w:rsidR="002975A1" w:rsidRDefault="002975A1" w:rsidP="008F4461">
            <w:pPr>
              <w:spacing w:after="120" w:line="120" w:lineRule="atLeast"/>
              <w:jc w:val="right"/>
              <w:rPr>
                <w:rFonts w:cs="Arial"/>
                <w:sz w:val="28"/>
                <w:szCs w:val="28"/>
                <w:lang w:val="en-US"/>
              </w:rPr>
            </w:pPr>
            <w:r>
              <w:rPr>
                <w:rFonts w:cs="Arial"/>
                <w:noProof/>
                <w:sz w:val="28"/>
                <w:szCs w:val="28"/>
              </w:rPr>
              <w:drawing>
                <wp:inline distT="0" distB="0" distL="0" distR="0" wp14:anchorId="3E6B7F25" wp14:editId="3CF98B81">
                  <wp:extent cx="1379533" cy="976630"/>
                  <wp:effectExtent l="0" t="0" r="0" b="0"/>
                  <wp:docPr id="1561690396" name="Picture 1561690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7824" cy="982500"/>
                          </a:xfrm>
                          <a:prstGeom prst="rect">
                            <a:avLst/>
                          </a:prstGeom>
                          <a:noFill/>
                        </pic:spPr>
                      </pic:pic>
                    </a:graphicData>
                  </a:graphic>
                </wp:inline>
              </w:drawing>
            </w:r>
          </w:p>
        </w:tc>
      </w:tr>
      <w:bookmarkEnd w:id="2"/>
    </w:tbl>
    <w:p w14:paraId="7F1B2A34" w14:textId="77777777" w:rsidR="00AC3036" w:rsidRDefault="00AC3036">
      <w:pPr>
        <w:rPr>
          <w:rFonts w:ascii="Arial Narrow" w:hAnsi="Arial Narrow"/>
        </w:rPr>
      </w:pPr>
    </w:p>
    <w:p w14:paraId="05B6AC25" w14:textId="77777777" w:rsidR="00061F1B" w:rsidRDefault="00061F1B" w:rsidP="00AE4200">
      <w:pPr>
        <w:pStyle w:val="Formulaire1"/>
        <w:rPr>
          <w:rFonts w:ascii="Arial Narrow" w:hAnsi="Arial Narrow"/>
          <w:noProof/>
          <w:sz w:val="24"/>
          <w:szCs w:val="24"/>
          <w:lang w:val="en-US"/>
        </w:rPr>
      </w:pPr>
      <w:bookmarkStart w:id="3" w:name="_Toc11230905"/>
    </w:p>
    <w:p w14:paraId="76084587" w14:textId="77777777" w:rsidR="00786852" w:rsidRDefault="00786852" w:rsidP="00AE4200">
      <w:pPr>
        <w:pStyle w:val="Formulaire1"/>
        <w:rPr>
          <w:rFonts w:ascii="Arial Narrow" w:hAnsi="Arial Narrow"/>
          <w:noProof/>
          <w:sz w:val="24"/>
          <w:szCs w:val="24"/>
          <w:lang w:val="en-US"/>
        </w:rPr>
      </w:pPr>
    </w:p>
    <w:p w14:paraId="0C954339" w14:textId="6031EAC4" w:rsidR="00AE4200" w:rsidRPr="00AE4200" w:rsidRDefault="00B74554" w:rsidP="00AE4200">
      <w:pPr>
        <w:pStyle w:val="Formulaire1"/>
        <w:rPr>
          <w:rFonts w:ascii="Arial Narrow" w:hAnsi="Arial Narrow"/>
          <w:noProof/>
          <w:sz w:val="24"/>
          <w:szCs w:val="24"/>
          <w:lang w:val="en-US"/>
        </w:rPr>
      </w:pPr>
      <w:r w:rsidRPr="00B74554">
        <w:rPr>
          <w:rFonts w:ascii="Arial Narrow" w:hAnsi="Arial Narrow"/>
          <w:noProof/>
          <w:sz w:val="24"/>
          <w:szCs w:val="24"/>
          <w:lang w:val="en-US"/>
        </w:rPr>
        <w:t xml:space="preserve">Appendix to Application Forms </w:t>
      </w:r>
      <w:r w:rsidR="007D75B2">
        <w:rPr>
          <w:rFonts w:ascii="Arial Narrow" w:hAnsi="Arial Narrow"/>
          <w:noProof/>
          <w:sz w:val="24"/>
          <w:szCs w:val="24"/>
          <w:lang w:val="en-US"/>
        </w:rPr>
        <w:t xml:space="preserve">- </w:t>
      </w:r>
      <w:r w:rsidR="00AE4200" w:rsidRPr="00AE4200">
        <w:rPr>
          <w:rFonts w:ascii="Arial Narrow" w:hAnsi="Arial Narrow"/>
          <w:noProof/>
          <w:sz w:val="24"/>
          <w:szCs w:val="24"/>
          <w:lang w:val="en-US"/>
        </w:rPr>
        <w:t>Statement of Integrity, Eligibility and Environmental and Social Responsibility</w:t>
      </w:r>
      <w:bookmarkEnd w:id="3"/>
      <w:r w:rsidR="00A4230B">
        <w:rPr>
          <w:rFonts w:ascii="Arial Narrow" w:hAnsi="Arial Narrow"/>
          <w:noProof/>
          <w:sz w:val="24"/>
          <w:szCs w:val="24"/>
          <w:lang w:val="en-US"/>
        </w:rPr>
        <w:t xml:space="preserve"> - </w:t>
      </w:r>
      <w:r w:rsidR="00A4230B" w:rsidRPr="00955F8D">
        <w:rPr>
          <w:rFonts w:ascii="Arial Narrow" w:hAnsi="Arial Narrow"/>
          <w:iCs/>
          <w:sz w:val="24"/>
          <w:lang w:val="en-GB"/>
        </w:rPr>
        <w:t>MANDATORY</w:t>
      </w:r>
    </w:p>
    <w:p w14:paraId="5540A3B8" w14:textId="77777777" w:rsidR="00AE4200" w:rsidRPr="00AE4200" w:rsidRDefault="00AE4200" w:rsidP="00AE4200">
      <w:pPr>
        <w:tabs>
          <w:tab w:val="right" w:leader="underscore" w:pos="8789"/>
        </w:tabs>
        <w:rPr>
          <w:rFonts w:ascii="Arial Narrow" w:hAnsi="Arial Narrow"/>
          <w:noProof/>
          <w:sz w:val="24"/>
          <w:szCs w:val="24"/>
        </w:rPr>
      </w:pPr>
      <w:r w:rsidRPr="00AE4200">
        <w:rPr>
          <w:rFonts w:ascii="Arial Narrow" w:hAnsi="Arial Narrow"/>
          <w:b/>
          <w:bCs/>
          <w:i/>
          <w:iCs/>
          <w:noProof/>
          <w:sz w:val="24"/>
          <w:szCs w:val="24"/>
        </w:rPr>
        <w:t xml:space="preserve">Nairobi Water and Sanitation Project – Construction Works for Western Nairobi Water Transmission System and Sewerage Networks </w:t>
      </w:r>
      <w:r w:rsidRPr="00AE4200">
        <w:rPr>
          <w:rFonts w:ascii="Arial Narrow" w:hAnsi="Arial Narrow"/>
          <w:noProof/>
          <w:sz w:val="24"/>
          <w:szCs w:val="24"/>
        </w:rPr>
        <w:t>(the "</w:t>
      </w:r>
      <w:r w:rsidRPr="00AE4200">
        <w:rPr>
          <w:rFonts w:ascii="Arial Narrow" w:hAnsi="Arial Narrow"/>
          <w:b/>
          <w:noProof/>
          <w:sz w:val="24"/>
          <w:szCs w:val="24"/>
        </w:rPr>
        <w:t>Contract</w:t>
      </w:r>
      <w:r w:rsidRPr="00AE4200">
        <w:rPr>
          <w:rFonts w:ascii="Arial Narrow" w:hAnsi="Arial Narrow"/>
          <w:noProof/>
          <w:sz w:val="24"/>
          <w:szCs w:val="24"/>
        </w:rPr>
        <w:t>")</w:t>
      </w:r>
    </w:p>
    <w:p w14:paraId="331DD6AD" w14:textId="74F7DD0D" w:rsidR="00AE4200" w:rsidRPr="00AE4200" w:rsidRDefault="00AE4200" w:rsidP="00AE4200">
      <w:pPr>
        <w:tabs>
          <w:tab w:val="left" w:pos="720"/>
          <w:tab w:val="left" w:pos="1440"/>
          <w:tab w:val="right" w:leader="underscore" w:pos="9072"/>
        </w:tabs>
        <w:spacing w:after="0"/>
        <w:rPr>
          <w:rFonts w:ascii="Arial Narrow" w:hAnsi="Arial Narrow"/>
          <w:noProof/>
          <w:sz w:val="24"/>
          <w:szCs w:val="24"/>
        </w:rPr>
      </w:pPr>
      <w:r w:rsidRPr="00AE4200">
        <w:rPr>
          <w:rFonts w:ascii="Arial Narrow" w:hAnsi="Arial Narrow"/>
          <w:noProof/>
          <w:sz w:val="24"/>
          <w:szCs w:val="24"/>
        </w:rPr>
        <w:t xml:space="preserve">To: </w:t>
      </w:r>
      <w:r w:rsidRPr="00AE4200">
        <w:rPr>
          <w:rFonts w:ascii="Arial Narrow" w:hAnsi="Arial Narrow"/>
          <w:b/>
          <w:bCs/>
          <w:i/>
          <w:iCs/>
          <w:noProof/>
          <w:sz w:val="24"/>
          <w:szCs w:val="24"/>
        </w:rPr>
        <w:t>Chief Executive Officer, Athi Water Works Development Agency, P.O. Box 45283 – 00100, Nairobi, Kenya</w:t>
      </w:r>
      <w:r w:rsidRPr="00AE4200">
        <w:rPr>
          <w:rFonts w:ascii="Arial Narrow" w:hAnsi="Arial Narrow"/>
          <w:noProof/>
          <w:sz w:val="24"/>
          <w:szCs w:val="24"/>
        </w:rPr>
        <w:t xml:space="preserve"> (the "</w:t>
      </w:r>
      <w:r w:rsidRPr="00AE4200">
        <w:rPr>
          <w:rFonts w:ascii="Arial Narrow" w:hAnsi="Arial Narrow"/>
          <w:b/>
          <w:noProof/>
          <w:sz w:val="24"/>
          <w:szCs w:val="24"/>
        </w:rPr>
        <w:t>Contracting Authority</w:t>
      </w:r>
      <w:r w:rsidRPr="00AE4200">
        <w:rPr>
          <w:rFonts w:ascii="Arial Narrow" w:hAnsi="Arial Narrow"/>
          <w:noProof/>
          <w:sz w:val="24"/>
          <w:szCs w:val="24"/>
        </w:rPr>
        <w:t>")</w:t>
      </w:r>
    </w:p>
    <w:p w14:paraId="1E8EA4DB" w14:textId="77777777" w:rsidR="00AE4200" w:rsidRPr="00AE4200" w:rsidRDefault="00AE4200" w:rsidP="00882E9A">
      <w:pPr>
        <w:pStyle w:val="ListParagraph"/>
        <w:numPr>
          <w:ilvl w:val="0"/>
          <w:numId w:val="3"/>
        </w:numPr>
        <w:suppressAutoHyphens/>
        <w:overflowPunct w:val="0"/>
        <w:autoSpaceDE w:val="0"/>
        <w:autoSpaceDN w:val="0"/>
        <w:adjustRightInd w:val="0"/>
        <w:spacing w:after="142" w:line="240" w:lineRule="atLeast"/>
        <w:ind w:left="567" w:hanging="567"/>
        <w:contextualSpacing w:val="0"/>
        <w:jc w:val="both"/>
        <w:textAlignment w:val="baseline"/>
        <w:rPr>
          <w:rFonts w:ascii="Arial Narrow" w:hAnsi="Arial Narrow"/>
          <w:noProof/>
          <w:sz w:val="24"/>
          <w:szCs w:val="24"/>
        </w:rPr>
      </w:pPr>
      <w:r w:rsidRPr="00AE4200">
        <w:rPr>
          <w:rFonts w:ascii="Arial Narrow" w:hAnsi="Arial Narrow"/>
          <w:noProof/>
          <w:sz w:val="24"/>
          <w:szCs w:val="24"/>
        </w:rPr>
        <w:t xml:space="preserve">We recognise and accept that </w:t>
      </w:r>
      <w:r w:rsidRPr="00AE4200">
        <w:rPr>
          <w:rFonts w:ascii="Arial Narrow" w:hAnsi="Arial Narrow"/>
          <w:i/>
          <w:noProof/>
          <w:sz w:val="24"/>
          <w:szCs w:val="24"/>
        </w:rPr>
        <w:t>Agence Française de Développement</w:t>
      </w:r>
      <w:r w:rsidRPr="00AE4200">
        <w:rPr>
          <w:rFonts w:ascii="Arial Narrow" w:hAnsi="Arial Narrow"/>
          <w:noProof/>
          <w:sz w:val="24"/>
          <w:szCs w:val="24"/>
        </w:rPr>
        <w:t xml:space="preserve"> ("</w:t>
      </w:r>
      <w:r w:rsidRPr="00AE4200">
        <w:rPr>
          <w:rFonts w:ascii="Arial Narrow" w:hAnsi="Arial Narrow"/>
          <w:b/>
          <w:noProof/>
          <w:sz w:val="24"/>
          <w:szCs w:val="24"/>
        </w:rPr>
        <w:t>AFD</w:t>
      </w:r>
      <w:r w:rsidRPr="00AE4200">
        <w:rPr>
          <w:rFonts w:ascii="Arial Narrow" w:hAnsi="Arial Narrow"/>
          <w:noProof/>
          <w:sz w:val="24"/>
          <w:szCs w:val="24"/>
        </w:rPr>
        <w:t>")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w:t>
      </w:r>
    </w:p>
    <w:p w14:paraId="615738A7" w14:textId="77777777" w:rsidR="00AE4200" w:rsidRPr="00AE4200" w:rsidRDefault="00AE4200" w:rsidP="00882E9A">
      <w:pPr>
        <w:pStyle w:val="ListParagraph"/>
        <w:numPr>
          <w:ilvl w:val="0"/>
          <w:numId w:val="3"/>
        </w:numPr>
        <w:suppressAutoHyphens/>
        <w:overflowPunct w:val="0"/>
        <w:autoSpaceDE w:val="0"/>
        <w:autoSpaceDN w:val="0"/>
        <w:adjustRightInd w:val="0"/>
        <w:spacing w:after="142" w:line="240" w:lineRule="atLeast"/>
        <w:ind w:left="567" w:hanging="567"/>
        <w:contextualSpacing w:val="0"/>
        <w:jc w:val="both"/>
        <w:textAlignment w:val="baseline"/>
        <w:rPr>
          <w:rFonts w:ascii="Arial Narrow" w:hAnsi="Arial Narrow"/>
          <w:noProof/>
          <w:sz w:val="24"/>
          <w:szCs w:val="24"/>
        </w:rPr>
      </w:pPr>
      <w:r w:rsidRPr="00AE4200">
        <w:rPr>
          <w:rFonts w:ascii="Arial Narrow" w:hAnsi="Arial Narrow"/>
          <w:noProof/>
          <w:sz w:val="24"/>
          <w:szCs w:val="24"/>
        </w:rPr>
        <w:t>We hereby certify that neither we nor any other member of our joint venture or any of our suppliers, contractors, subcontractors, consultants or subconsultants are in any of the following situations:</w:t>
      </w:r>
    </w:p>
    <w:p w14:paraId="6A25495D" w14:textId="77777777" w:rsidR="00AE4200" w:rsidRPr="00AE4200" w:rsidRDefault="00AE4200" w:rsidP="00882E9A">
      <w:pPr>
        <w:tabs>
          <w:tab w:val="left" w:pos="1134"/>
        </w:tabs>
        <w:ind w:left="1134" w:hanging="567"/>
        <w:jc w:val="both"/>
        <w:rPr>
          <w:rFonts w:ascii="Arial Narrow" w:hAnsi="Arial Narrow"/>
          <w:noProof/>
          <w:sz w:val="24"/>
          <w:szCs w:val="24"/>
        </w:rPr>
      </w:pPr>
      <w:r w:rsidRPr="00AE4200">
        <w:rPr>
          <w:rFonts w:ascii="Arial Narrow" w:hAnsi="Arial Narrow"/>
          <w:noProof/>
          <w:sz w:val="24"/>
          <w:szCs w:val="24"/>
        </w:rPr>
        <w:t>2.1</w:t>
      </w:r>
      <w:r w:rsidRPr="00AE4200">
        <w:rPr>
          <w:rFonts w:ascii="Arial Narrow" w:hAnsi="Arial Narrow"/>
          <w:noProof/>
          <w:sz w:val="24"/>
          <w:szCs w:val="24"/>
        </w:rPr>
        <w:tab/>
        <w:t>Being bankrupt, wound up or ceasing our activities, having our activities administered by the courts, having entered into receivership, reorganisation or being in any analogous situation arising from any similar procedure;</w:t>
      </w:r>
    </w:p>
    <w:p w14:paraId="337C67CD" w14:textId="77777777" w:rsidR="00AE4200" w:rsidRPr="00AE4200" w:rsidRDefault="00AE4200" w:rsidP="00882E9A">
      <w:pPr>
        <w:tabs>
          <w:tab w:val="left" w:pos="1134"/>
        </w:tabs>
        <w:ind w:left="1134" w:hanging="567"/>
        <w:jc w:val="both"/>
        <w:rPr>
          <w:rFonts w:ascii="Arial Narrow" w:hAnsi="Arial Narrow"/>
          <w:noProof/>
          <w:sz w:val="24"/>
          <w:szCs w:val="24"/>
        </w:rPr>
      </w:pPr>
      <w:r w:rsidRPr="00AE4200">
        <w:rPr>
          <w:rFonts w:ascii="Arial Narrow" w:hAnsi="Arial Narrow"/>
          <w:noProof/>
          <w:sz w:val="24"/>
          <w:szCs w:val="24"/>
        </w:rPr>
        <w:t>2.2</w:t>
      </w:r>
      <w:r w:rsidRPr="00AE4200">
        <w:rPr>
          <w:rFonts w:ascii="Arial Narrow" w:hAnsi="Arial Narrow"/>
          <w:noProof/>
          <w:sz w:val="24"/>
          <w:szCs w:val="24"/>
        </w:rPr>
        <w:tab/>
        <w:t>Having been:</w:t>
      </w:r>
    </w:p>
    <w:p w14:paraId="46A6F658" w14:textId="77777777" w:rsidR="00AE4200" w:rsidRPr="00AE4200" w:rsidRDefault="00AE4200" w:rsidP="00882E9A">
      <w:pPr>
        <w:pStyle w:val="ListParagraph"/>
        <w:numPr>
          <w:ilvl w:val="0"/>
          <w:numId w:val="2"/>
        </w:numPr>
        <w:suppressAutoHyphens/>
        <w:overflowPunct w:val="0"/>
        <w:autoSpaceDE w:val="0"/>
        <w:autoSpaceDN w:val="0"/>
        <w:adjustRightInd w:val="0"/>
        <w:spacing w:after="142" w:line="240" w:lineRule="atLeast"/>
        <w:ind w:left="1701" w:hanging="567"/>
        <w:contextualSpacing w:val="0"/>
        <w:jc w:val="both"/>
        <w:textAlignment w:val="baseline"/>
        <w:rPr>
          <w:rFonts w:ascii="Arial Narrow" w:hAnsi="Arial Narrow"/>
          <w:noProof/>
          <w:sz w:val="24"/>
          <w:szCs w:val="24"/>
        </w:rPr>
      </w:pPr>
      <w:r w:rsidRPr="00AE4200">
        <w:rPr>
          <w:rFonts w:ascii="Arial Narrow" w:hAnsi="Arial Narrow"/>
          <w:noProof/>
          <w:sz w:val="24"/>
          <w:szCs w:val="24"/>
        </w:rPr>
        <w:t xml:space="preserve">convicted, within the past five years by a court decision, which has the force of </w:t>
      </w:r>
      <w:r w:rsidRPr="00AE4200">
        <w:rPr>
          <w:rFonts w:ascii="Arial Narrow" w:hAnsi="Arial Narrow"/>
          <w:i/>
          <w:noProof/>
          <w:sz w:val="24"/>
          <w:szCs w:val="24"/>
        </w:rPr>
        <w:t>res judicata i</w:t>
      </w:r>
      <w:r w:rsidRPr="00AE4200">
        <w:rPr>
          <w:rFonts w:ascii="Arial Narrow" w:hAnsi="Arial Narrow"/>
          <w:noProof/>
          <w:sz w:val="24"/>
          <w:szCs w:val="24"/>
        </w:rPr>
        <w:t>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0E4563C4" w14:textId="77777777" w:rsidR="00AE4200" w:rsidRPr="00AE4200" w:rsidRDefault="00AE4200" w:rsidP="00882E9A">
      <w:pPr>
        <w:pStyle w:val="ListParagraph"/>
        <w:numPr>
          <w:ilvl w:val="0"/>
          <w:numId w:val="2"/>
        </w:numPr>
        <w:suppressAutoHyphens/>
        <w:overflowPunct w:val="0"/>
        <w:autoSpaceDE w:val="0"/>
        <w:autoSpaceDN w:val="0"/>
        <w:adjustRightInd w:val="0"/>
        <w:spacing w:after="142" w:line="240" w:lineRule="atLeast"/>
        <w:ind w:left="1701" w:hanging="567"/>
        <w:contextualSpacing w:val="0"/>
        <w:jc w:val="both"/>
        <w:textAlignment w:val="baseline"/>
        <w:rPr>
          <w:rFonts w:ascii="Arial Narrow" w:hAnsi="Arial Narrow"/>
          <w:noProof/>
          <w:sz w:val="24"/>
          <w:szCs w:val="24"/>
        </w:rPr>
      </w:pPr>
      <w:r w:rsidRPr="00AE4200">
        <w:rPr>
          <w:rFonts w:ascii="Arial Narrow" w:hAnsi="Arial Narrow"/>
          <w:noProof/>
          <w:sz w:val="24"/>
          <w:szCs w:val="24"/>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171108DC" w14:textId="77777777" w:rsidR="00AE4200" w:rsidRPr="00AE4200" w:rsidRDefault="00AE4200" w:rsidP="00882E9A">
      <w:pPr>
        <w:pStyle w:val="ListParagraph"/>
        <w:numPr>
          <w:ilvl w:val="0"/>
          <w:numId w:val="2"/>
        </w:numPr>
        <w:suppressAutoHyphens/>
        <w:overflowPunct w:val="0"/>
        <w:autoSpaceDE w:val="0"/>
        <w:autoSpaceDN w:val="0"/>
        <w:adjustRightInd w:val="0"/>
        <w:spacing w:after="142" w:line="240" w:lineRule="atLeast"/>
        <w:ind w:left="1701" w:hanging="567"/>
        <w:contextualSpacing w:val="0"/>
        <w:jc w:val="both"/>
        <w:textAlignment w:val="baseline"/>
        <w:rPr>
          <w:rFonts w:ascii="Arial Narrow" w:hAnsi="Arial Narrow"/>
          <w:noProof/>
          <w:sz w:val="24"/>
          <w:szCs w:val="24"/>
        </w:rPr>
      </w:pPr>
      <w:r w:rsidRPr="00AE4200">
        <w:rPr>
          <w:rFonts w:ascii="Arial Narrow" w:hAnsi="Arial Narrow"/>
          <w:noProof/>
          <w:sz w:val="24"/>
          <w:szCs w:val="24"/>
        </w:rPr>
        <w:t>convicted, within the past five years by a court decision, which has the force of res judicata, of fraud, corruption or of any other offense committed during the procurement process or performance of an AFD-financed contract;</w:t>
      </w:r>
    </w:p>
    <w:p w14:paraId="038D8B4F" w14:textId="77777777" w:rsidR="00AE4200" w:rsidRPr="00AE4200" w:rsidRDefault="00AE4200" w:rsidP="00882E9A">
      <w:pPr>
        <w:tabs>
          <w:tab w:val="left" w:pos="1134"/>
        </w:tabs>
        <w:ind w:left="1134" w:hanging="567"/>
        <w:jc w:val="both"/>
        <w:rPr>
          <w:rFonts w:ascii="Arial Narrow" w:hAnsi="Arial Narrow"/>
          <w:noProof/>
          <w:sz w:val="24"/>
          <w:szCs w:val="24"/>
        </w:rPr>
      </w:pPr>
      <w:r w:rsidRPr="00AE4200">
        <w:rPr>
          <w:rFonts w:ascii="Arial Narrow" w:hAnsi="Arial Narrow"/>
          <w:noProof/>
          <w:sz w:val="24"/>
          <w:szCs w:val="24"/>
        </w:rPr>
        <w:t>2.3</w:t>
      </w:r>
      <w:r w:rsidRPr="00AE4200">
        <w:rPr>
          <w:rFonts w:ascii="Arial Narrow" w:hAnsi="Arial Narrow"/>
          <w:noProof/>
          <w:sz w:val="24"/>
          <w:szCs w:val="24"/>
        </w:rPr>
        <w:tab/>
        <w:t>Being listed for financial sanctions by the United Nations, the European Union and/or France for the purposes of fight-against-terrorist financing or threat to international peace and security;</w:t>
      </w:r>
    </w:p>
    <w:p w14:paraId="68260FB1" w14:textId="77777777" w:rsidR="00AE4200" w:rsidRPr="00AE4200" w:rsidRDefault="00AE4200" w:rsidP="00882E9A">
      <w:pPr>
        <w:tabs>
          <w:tab w:val="left" w:pos="1134"/>
        </w:tabs>
        <w:ind w:left="1134" w:hanging="567"/>
        <w:jc w:val="both"/>
        <w:rPr>
          <w:rFonts w:ascii="Arial Narrow" w:hAnsi="Arial Narrow"/>
          <w:noProof/>
          <w:sz w:val="24"/>
          <w:szCs w:val="24"/>
        </w:rPr>
      </w:pPr>
      <w:r w:rsidRPr="00AE4200">
        <w:rPr>
          <w:rFonts w:ascii="Arial Narrow" w:hAnsi="Arial Narrow"/>
          <w:noProof/>
          <w:sz w:val="24"/>
          <w:szCs w:val="24"/>
        </w:rPr>
        <w:t>2.4</w:t>
      </w:r>
      <w:r w:rsidRPr="00AE4200">
        <w:rPr>
          <w:rFonts w:ascii="Arial Narrow" w:hAnsi="Arial Narrow"/>
          <w:noProof/>
          <w:sz w:val="24"/>
          <w:szCs w:val="24"/>
        </w:rPr>
        <w:tab/>
        <w:t>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1734E9C5" w14:textId="77777777" w:rsidR="00AE4200" w:rsidRPr="00AE4200" w:rsidRDefault="00AE4200" w:rsidP="00882E9A">
      <w:pPr>
        <w:tabs>
          <w:tab w:val="left" w:pos="1134"/>
        </w:tabs>
        <w:ind w:left="1134" w:hanging="567"/>
        <w:jc w:val="both"/>
        <w:rPr>
          <w:rFonts w:ascii="Arial Narrow" w:hAnsi="Arial Narrow"/>
          <w:noProof/>
          <w:sz w:val="24"/>
          <w:szCs w:val="24"/>
        </w:rPr>
      </w:pPr>
      <w:r w:rsidRPr="00AE4200">
        <w:rPr>
          <w:rFonts w:ascii="Arial Narrow" w:hAnsi="Arial Narrow"/>
          <w:noProof/>
          <w:sz w:val="24"/>
          <w:szCs w:val="24"/>
        </w:rPr>
        <w:t>2.5</w:t>
      </w:r>
      <w:r w:rsidRPr="00AE4200">
        <w:rPr>
          <w:rFonts w:ascii="Arial Narrow" w:hAnsi="Arial Narrow"/>
          <w:noProof/>
          <w:sz w:val="24"/>
          <w:szCs w:val="24"/>
        </w:rPr>
        <w:tab/>
        <w:t>Not having fulfilled our fiscal obligations regarding payments of taxes in accordance with the legal provisions of either the country where we are constituted or the Contracting Authority's country;</w:t>
      </w:r>
    </w:p>
    <w:p w14:paraId="63F8F6B1" w14:textId="77777777" w:rsidR="00AE4200" w:rsidRPr="00AE4200" w:rsidRDefault="00AE4200" w:rsidP="00882E9A">
      <w:pPr>
        <w:tabs>
          <w:tab w:val="left" w:pos="1134"/>
        </w:tabs>
        <w:ind w:left="1134" w:hanging="567"/>
        <w:jc w:val="both"/>
        <w:rPr>
          <w:rFonts w:ascii="Arial Narrow" w:hAnsi="Arial Narrow"/>
          <w:noProof/>
          <w:sz w:val="24"/>
          <w:szCs w:val="24"/>
        </w:rPr>
      </w:pPr>
      <w:r w:rsidRPr="00AE4200">
        <w:rPr>
          <w:rFonts w:ascii="Arial Narrow" w:hAnsi="Arial Narrow"/>
          <w:noProof/>
          <w:sz w:val="24"/>
          <w:szCs w:val="24"/>
        </w:rPr>
        <w:lastRenderedPageBreak/>
        <w:t>2.6</w:t>
      </w:r>
      <w:r w:rsidRPr="00AE4200">
        <w:rPr>
          <w:rFonts w:ascii="Arial Narrow" w:hAnsi="Arial Narrow"/>
          <w:noProof/>
          <w:sz w:val="24"/>
          <w:szCs w:val="24"/>
        </w:rPr>
        <w:tab/>
        <w:t xml:space="preserve">Being subject to an exclusion decision of the World Bank and being listed on the website </w:t>
      </w:r>
      <w:hyperlink r:id="rId18" w:history="1">
        <w:r w:rsidRPr="00AE4200">
          <w:rPr>
            <w:rStyle w:val="Hyperlink"/>
            <w:rFonts w:ascii="Arial Narrow" w:hAnsi="Arial Narrow"/>
            <w:noProof/>
            <w:sz w:val="24"/>
            <w:szCs w:val="24"/>
          </w:rPr>
          <w:t>http://www.worldbank.org/debarr</w:t>
        </w:r>
      </w:hyperlink>
      <w:r w:rsidRPr="00AE4200">
        <w:rPr>
          <w:rFonts w:ascii="Arial Narrow" w:hAnsi="Arial Narrow"/>
          <w:noProof/>
          <w:sz w:val="24"/>
          <w:szCs w:val="24"/>
        </w:rPr>
        <w:t xml:space="preserve"> (in the event of such exclusion, you may attach to this Statement of Integrity supporting information showing that this exclusion is not relevant in the context of this Contract);</w:t>
      </w:r>
    </w:p>
    <w:p w14:paraId="611CD31E" w14:textId="77777777" w:rsidR="00AE4200" w:rsidRPr="00AE4200" w:rsidRDefault="00AE4200" w:rsidP="00882E9A">
      <w:pPr>
        <w:tabs>
          <w:tab w:val="left" w:pos="1134"/>
        </w:tabs>
        <w:ind w:left="1134" w:hanging="567"/>
        <w:jc w:val="both"/>
        <w:rPr>
          <w:rFonts w:ascii="Arial Narrow" w:hAnsi="Arial Narrow"/>
          <w:noProof/>
          <w:sz w:val="24"/>
          <w:szCs w:val="24"/>
        </w:rPr>
      </w:pPr>
      <w:r w:rsidRPr="00AE4200">
        <w:rPr>
          <w:rFonts w:ascii="Arial Narrow" w:hAnsi="Arial Narrow"/>
          <w:noProof/>
          <w:sz w:val="24"/>
          <w:szCs w:val="24"/>
        </w:rPr>
        <w:t>2.7</w:t>
      </w:r>
      <w:r w:rsidRPr="00AE4200">
        <w:rPr>
          <w:rFonts w:ascii="Arial Narrow" w:hAnsi="Arial Narrow"/>
          <w:noProof/>
          <w:sz w:val="24"/>
          <w:szCs w:val="24"/>
        </w:rPr>
        <w:tab/>
        <w:t>Having created false documents or committed misrepresentation in documentation requested by the Contracting Authority as part of the procurement process of this Contract.</w:t>
      </w:r>
    </w:p>
    <w:p w14:paraId="29DC188A" w14:textId="77777777" w:rsidR="00AE4200" w:rsidRPr="00AE4200" w:rsidRDefault="00AE4200" w:rsidP="00882E9A">
      <w:pPr>
        <w:pStyle w:val="ListParagraph"/>
        <w:numPr>
          <w:ilvl w:val="0"/>
          <w:numId w:val="3"/>
        </w:numPr>
        <w:suppressAutoHyphens/>
        <w:overflowPunct w:val="0"/>
        <w:autoSpaceDE w:val="0"/>
        <w:autoSpaceDN w:val="0"/>
        <w:adjustRightInd w:val="0"/>
        <w:spacing w:after="142" w:line="240" w:lineRule="atLeast"/>
        <w:ind w:left="567" w:hanging="567"/>
        <w:contextualSpacing w:val="0"/>
        <w:jc w:val="both"/>
        <w:textAlignment w:val="baseline"/>
        <w:rPr>
          <w:rFonts w:ascii="Arial Narrow" w:hAnsi="Arial Narrow"/>
          <w:noProof/>
          <w:sz w:val="24"/>
          <w:szCs w:val="24"/>
        </w:rPr>
      </w:pPr>
      <w:r w:rsidRPr="00AE4200">
        <w:rPr>
          <w:rFonts w:ascii="Arial Narrow" w:hAnsi="Arial Narrow"/>
          <w:noProof/>
          <w:sz w:val="24"/>
          <w:szCs w:val="24"/>
        </w:rPr>
        <w:t>We hereby certify that neither we, nor any of the members of our joint venture or any of our suppliers, contractors, subcontractors, consultants or subconsultants are in any of the following situations of conflict of interest:</w:t>
      </w:r>
    </w:p>
    <w:p w14:paraId="7BA63C86" w14:textId="77777777" w:rsidR="00AE4200" w:rsidRPr="00AE4200" w:rsidRDefault="00AE4200" w:rsidP="00882E9A">
      <w:pPr>
        <w:tabs>
          <w:tab w:val="left" w:pos="1134"/>
        </w:tabs>
        <w:ind w:left="1134" w:hanging="567"/>
        <w:jc w:val="both"/>
        <w:rPr>
          <w:rFonts w:ascii="Arial Narrow" w:hAnsi="Arial Narrow"/>
          <w:noProof/>
          <w:sz w:val="24"/>
          <w:szCs w:val="24"/>
        </w:rPr>
      </w:pPr>
      <w:r w:rsidRPr="00AE4200">
        <w:rPr>
          <w:rFonts w:ascii="Arial Narrow" w:hAnsi="Arial Narrow"/>
          <w:noProof/>
          <w:sz w:val="24"/>
          <w:szCs w:val="24"/>
        </w:rPr>
        <w:t>3.1</w:t>
      </w:r>
      <w:r w:rsidRPr="00AE4200">
        <w:rPr>
          <w:rFonts w:ascii="Arial Narrow" w:hAnsi="Arial Narrow"/>
          <w:noProof/>
          <w:sz w:val="24"/>
          <w:szCs w:val="24"/>
        </w:rPr>
        <w:tab/>
        <w:t>Being an affiliate controlled by the Contracting Authority or a shareholder controlling the Contracting Authority, unless the stemming conflict of interest has been brought to the attention of AFD and resolved to its satisfaction;</w:t>
      </w:r>
    </w:p>
    <w:p w14:paraId="336CCB14" w14:textId="77777777" w:rsidR="00AE4200" w:rsidRPr="00AE4200" w:rsidRDefault="00AE4200" w:rsidP="00882E9A">
      <w:pPr>
        <w:tabs>
          <w:tab w:val="left" w:pos="1134"/>
        </w:tabs>
        <w:ind w:left="1134" w:hanging="567"/>
        <w:jc w:val="both"/>
        <w:rPr>
          <w:rFonts w:ascii="Arial Narrow" w:hAnsi="Arial Narrow"/>
          <w:noProof/>
          <w:sz w:val="24"/>
          <w:szCs w:val="24"/>
        </w:rPr>
      </w:pPr>
      <w:r w:rsidRPr="00AE4200">
        <w:rPr>
          <w:rFonts w:ascii="Arial Narrow" w:hAnsi="Arial Narrow"/>
          <w:noProof/>
          <w:sz w:val="24"/>
          <w:szCs w:val="24"/>
        </w:rPr>
        <w:t>3.2</w:t>
      </w:r>
      <w:r w:rsidRPr="00AE4200">
        <w:rPr>
          <w:rFonts w:ascii="Arial Narrow" w:hAnsi="Arial Narrow"/>
          <w:noProof/>
          <w:sz w:val="24"/>
          <w:szCs w:val="24"/>
        </w:rPr>
        <w:tab/>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6FB79568" w14:textId="77777777" w:rsidR="00AE4200" w:rsidRPr="00AE4200" w:rsidRDefault="00AE4200" w:rsidP="00882E9A">
      <w:pPr>
        <w:tabs>
          <w:tab w:val="left" w:pos="1134"/>
        </w:tabs>
        <w:ind w:left="1134" w:hanging="567"/>
        <w:jc w:val="both"/>
        <w:rPr>
          <w:rFonts w:ascii="Arial Narrow" w:hAnsi="Arial Narrow"/>
          <w:noProof/>
          <w:sz w:val="24"/>
          <w:szCs w:val="24"/>
        </w:rPr>
      </w:pPr>
      <w:r w:rsidRPr="00AE4200">
        <w:rPr>
          <w:rFonts w:ascii="Arial Narrow" w:hAnsi="Arial Narrow"/>
          <w:noProof/>
          <w:sz w:val="24"/>
          <w:szCs w:val="24"/>
        </w:rPr>
        <w:t>3.3</w:t>
      </w:r>
      <w:r w:rsidRPr="00AE4200">
        <w:rPr>
          <w:rFonts w:ascii="Arial Narrow" w:hAnsi="Arial Narrow"/>
          <w:noProof/>
          <w:sz w:val="24"/>
          <w:szCs w:val="24"/>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70EB9A22" w14:textId="77777777" w:rsidR="00AE4200" w:rsidRPr="00AE4200" w:rsidRDefault="00AE4200" w:rsidP="00882E9A">
      <w:pPr>
        <w:tabs>
          <w:tab w:val="left" w:pos="1134"/>
        </w:tabs>
        <w:ind w:left="1134" w:hanging="567"/>
        <w:jc w:val="both"/>
        <w:rPr>
          <w:rFonts w:ascii="Arial Narrow" w:hAnsi="Arial Narrow"/>
          <w:noProof/>
          <w:sz w:val="24"/>
          <w:szCs w:val="24"/>
        </w:rPr>
      </w:pPr>
      <w:r w:rsidRPr="00AE4200">
        <w:rPr>
          <w:rFonts w:ascii="Arial Narrow" w:hAnsi="Arial Narrow"/>
          <w:noProof/>
          <w:sz w:val="24"/>
          <w:szCs w:val="24"/>
        </w:rPr>
        <w:t>3.4</w:t>
      </w:r>
      <w:r w:rsidRPr="00AE4200">
        <w:rPr>
          <w:rFonts w:ascii="Arial Narrow" w:hAnsi="Arial Narrow"/>
          <w:noProof/>
          <w:sz w:val="24"/>
          <w:szCs w:val="24"/>
        </w:rPr>
        <w:tab/>
        <w:t>Being engaged in a consulting services activity, which, by its nature, may be in conflict with the assignments that we would carry out for the Contracting Authority;</w:t>
      </w:r>
    </w:p>
    <w:p w14:paraId="19850529" w14:textId="77777777" w:rsidR="00AE4200" w:rsidRPr="00AE4200" w:rsidRDefault="00AE4200" w:rsidP="00882E9A">
      <w:pPr>
        <w:tabs>
          <w:tab w:val="left" w:pos="1134"/>
        </w:tabs>
        <w:ind w:left="1134" w:hanging="567"/>
        <w:jc w:val="both"/>
        <w:rPr>
          <w:rFonts w:ascii="Arial Narrow" w:hAnsi="Arial Narrow"/>
          <w:noProof/>
          <w:sz w:val="24"/>
          <w:szCs w:val="24"/>
        </w:rPr>
      </w:pPr>
      <w:r w:rsidRPr="00AE4200">
        <w:rPr>
          <w:rFonts w:ascii="Arial Narrow" w:hAnsi="Arial Narrow"/>
          <w:noProof/>
          <w:sz w:val="24"/>
          <w:szCs w:val="24"/>
        </w:rPr>
        <w:t>3.5</w:t>
      </w:r>
      <w:r w:rsidRPr="00AE4200">
        <w:rPr>
          <w:rFonts w:ascii="Arial Narrow" w:hAnsi="Arial Narrow"/>
          <w:noProof/>
          <w:sz w:val="24"/>
          <w:szCs w:val="24"/>
        </w:rPr>
        <w:tab/>
        <w:t>In the case of procurement of goods, works or plants:</w:t>
      </w:r>
    </w:p>
    <w:p w14:paraId="1F23C4A6" w14:textId="77777777" w:rsidR="00AE4200" w:rsidRPr="00AE4200" w:rsidRDefault="00AE4200" w:rsidP="00882E9A">
      <w:pPr>
        <w:pStyle w:val="ListParagraph"/>
        <w:numPr>
          <w:ilvl w:val="0"/>
          <w:numId w:val="4"/>
        </w:numPr>
        <w:suppressAutoHyphens/>
        <w:overflowPunct w:val="0"/>
        <w:autoSpaceDE w:val="0"/>
        <w:autoSpaceDN w:val="0"/>
        <w:adjustRightInd w:val="0"/>
        <w:spacing w:after="142" w:line="240" w:lineRule="atLeast"/>
        <w:ind w:left="1701" w:hanging="567"/>
        <w:contextualSpacing w:val="0"/>
        <w:jc w:val="both"/>
        <w:textAlignment w:val="baseline"/>
        <w:rPr>
          <w:rFonts w:ascii="Arial Narrow" w:hAnsi="Arial Narrow"/>
          <w:noProof/>
          <w:sz w:val="24"/>
          <w:szCs w:val="24"/>
        </w:rPr>
      </w:pPr>
      <w:r w:rsidRPr="00AE4200">
        <w:rPr>
          <w:rFonts w:ascii="Arial Narrow" w:hAnsi="Arial Narrow"/>
          <w:noProof/>
          <w:sz w:val="24"/>
          <w:szCs w:val="24"/>
        </w:rPr>
        <w:t>Having prepared or having been associated with a consultant who prepared specifications, drawings, calculations and other documentation to be used in the procurement process of this Contract;</w:t>
      </w:r>
    </w:p>
    <w:p w14:paraId="3A3BC41C" w14:textId="77777777" w:rsidR="00AE4200" w:rsidRPr="00AE4200" w:rsidRDefault="00AE4200" w:rsidP="00882E9A">
      <w:pPr>
        <w:pStyle w:val="ListParagraph"/>
        <w:numPr>
          <w:ilvl w:val="0"/>
          <w:numId w:val="4"/>
        </w:numPr>
        <w:suppressAutoHyphens/>
        <w:overflowPunct w:val="0"/>
        <w:autoSpaceDE w:val="0"/>
        <w:autoSpaceDN w:val="0"/>
        <w:adjustRightInd w:val="0"/>
        <w:spacing w:after="142" w:line="240" w:lineRule="atLeast"/>
        <w:ind w:left="1701" w:hanging="567"/>
        <w:contextualSpacing w:val="0"/>
        <w:jc w:val="both"/>
        <w:textAlignment w:val="baseline"/>
        <w:rPr>
          <w:rFonts w:ascii="Arial Narrow" w:hAnsi="Arial Narrow"/>
          <w:noProof/>
          <w:sz w:val="24"/>
          <w:szCs w:val="24"/>
        </w:rPr>
      </w:pPr>
      <w:r w:rsidRPr="00AE4200">
        <w:rPr>
          <w:rFonts w:ascii="Arial Narrow" w:hAnsi="Arial Narrow"/>
          <w:noProof/>
          <w:sz w:val="24"/>
          <w:szCs w:val="24"/>
        </w:rPr>
        <w:t xml:space="preserve">Having been recruited (or being proposed to be recruited) ourselves or any of our affiliates, to carry out works supervision or inspection for this Contract. </w:t>
      </w:r>
    </w:p>
    <w:p w14:paraId="21DF3BAB" w14:textId="77777777" w:rsidR="00AE4200" w:rsidRPr="00AE4200" w:rsidRDefault="00AE4200" w:rsidP="00882E9A">
      <w:pPr>
        <w:pStyle w:val="ListParagraph"/>
        <w:numPr>
          <w:ilvl w:val="0"/>
          <w:numId w:val="3"/>
        </w:numPr>
        <w:suppressAutoHyphens/>
        <w:overflowPunct w:val="0"/>
        <w:autoSpaceDE w:val="0"/>
        <w:autoSpaceDN w:val="0"/>
        <w:adjustRightInd w:val="0"/>
        <w:spacing w:after="142" w:line="240" w:lineRule="atLeast"/>
        <w:ind w:left="567" w:hanging="567"/>
        <w:contextualSpacing w:val="0"/>
        <w:jc w:val="both"/>
        <w:textAlignment w:val="baseline"/>
        <w:rPr>
          <w:rFonts w:ascii="Arial Narrow" w:hAnsi="Arial Narrow"/>
          <w:noProof/>
          <w:sz w:val="24"/>
          <w:szCs w:val="24"/>
        </w:rPr>
      </w:pPr>
      <w:r w:rsidRPr="00AE4200">
        <w:rPr>
          <w:rFonts w:ascii="Arial Narrow" w:hAnsi="Arial Narrow"/>
          <w:noProof/>
          <w:sz w:val="24"/>
          <w:szCs w:val="24"/>
        </w:rPr>
        <w:t>If we are a state-owned entity, and to compete in a procurement process, we certify that we have legal and financial autonomy and that we operate under commercial laws and regulations.</w:t>
      </w:r>
    </w:p>
    <w:p w14:paraId="0C00CC44" w14:textId="77777777" w:rsidR="00AE4200" w:rsidRPr="00AE4200" w:rsidRDefault="00AE4200" w:rsidP="00882E9A">
      <w:pPr>
        <w:pStyle w:val="ListParagraph"/>
        <w:numPr>
          <w:ilvl w:val="0"/>
          <w:numId w:val="3"/>
        </w:numPr>
        <w:suppressAutoHyphens/>
        <w:overflowPunct w:val="0"/>
        <w:autoSpaceDE w:val="0"/>
        <w:autoSpaceDN w:val="0"/>
        <w:adjustRightInd w:val="0"/>
        <w:spacing w:after="142" w:line="240" w:lineRule="atLeast"/>
        <w:ind w:left="567" w:hanging="567"/>
        <w:contextualSpacing w:val="0"/>
        <w:jc w:val="both"/>
        <w:textAlignment w:val="baseline"/>
        <w:rPr>
          <w:rFonts w:ascii="Arial Narrow" w:hAnsi="Arial Narrow"/>
          <w:noProof/>
          <w:sz w:val="24"/>
          <w:szCs w:val="24"/>
        </w:rPr>
      </w:pPr>
      <w:r w:rsidRPr="00AE4200">
        <w:rPr>
          <w:rFonts w:ascii="Arial Narrow" w:hAnsi="Arial Narrow"/>
          <w:noProof/>
          <w:sz w:val="24"/>
          <w:szCs w:val="24"/>
        </w:rPr>
        <w:t>We undertake to bring to the attention of the Contracting Authority, which will inform AFD, any change in situation with regard to points 2 to 4 here above.</w:t>
      </w:r>
    </w:p>
    <w:p w14:paraId="15A90893" w14:textId="77777777" w:rsidR="00AE4200" w:rsidRPr="00AE4200" w:rsidRDefault="00AE4200" w:rsidP="00882E9A">
      <w:pPr>
        <w:pStyle w:val="ListParagraph"/>
        <w:numPr>
          <w:ilvl w:val="0"/>
          <w:numId w:val="3"/>
        </w:numPr>
        <w:suppressAutoHyphens/>
        <w:overflowPunct w:val="0"/>
        <w:autoSpaceDE w:val="0"/>
        <w:autoSpaceDN w:val="0"/>
        <w:adjustRightInd w:val="0"/>
        <w:spacing w:after="142" w:line="240" w:lineRule="atLeast"/>
        <w:ind w:left="567" w:hanging="567"/>
        <w:contextualSpacing w:val="0"/>
        <w:jc w:val="both"/>
        <w:textAlignment w:val="baseline"/>
        <w:rPr>
          <w:rFonts w:ascii="Arial Narrow" w:hAnsi="Arial Narrow"/>
          <w:noProof/>
          <w:sz w:val="24"/>
          <w:szCs w:val="24"/>
        </w:rPr>
      </w:pPr>
      <w:r w:rsidRPr="00AE4200">
        <w:rPr>
          <w:rFonts w:ascii="Arial Narrow" w:hAnsi="Arial Narrow"/>
          <w:noProof/>
          <w:sz w:val="24"/>
          <w:szCs w:val="24"/>
        </w:rPr>
        <w:t>In the context of the procurement process and performance of the corresponding contract:</w:t>
      </w:r>
    </w:p>
    <w:p w14:paraId="10BAA7E7" w14:textId="77777777" w:rsidR="00AE4200" w:rsidRPr="00AE4200" w:rsidRDefault="00AE4200" w:rsidP="00882E9A">
      <w:pPr>
        <w:tabs>
          <w:tab w:val="left" w:pos="1134"/>
        </w:tabs>
        <w:ind w:left="1134" w:hanging="567"/>
        <w:jc w:val="both"/>
        <w:rPr>
          <w:rFonts w:ascii="Arial Narrow" w:hAnsi="Arial Narrow"/>
          <w:noProof/>
          <w:sz w:val="24"/>
          <w:szCs w:val="24"/>
        </w:rPr>
      </w:pPr>
      <w:r w:rsidRPr="00AE4200">
        <w:rPr>
          <w:rFonts w:ascii="Arial Narrow" w:hAnsi="Arial Narrow"/>
          <w:noProof/>
          <w:sz w:val="24"/>
          <w:szCs w:val="24"/>
        </w:rPr>
        <w:t>6.1</w:t>
      </w:r>
      <w:r w:rsidRPr="00AE4200">
        <w:rPr>
          <w:rFonts w:ascii="Arial Narrow" w:hAnsi="Arial Narrow"/>
          <w:noProof/>
          <w:sz w:val="24"/>
          <w:szCs w:val="24"/>
        </w:rPr>
        <w:tab/>
        <w:t>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63C7FABE" w14:textId="77777777" w:rsidR="00AE4200" w:rsidRPr="00AE4200" w:rsidRDefault="00AE4200" w:rsidP="00882E9A">
      <w:pPr>
        <w:tabs>
          <w:tab w:val="left" w:pos="1134"/>
        </w:tabs>
        <w:ind w:left="1134" w:hanging="567"/>
        <w:jc w:val="both"/>
        <w:rPr>
          <w:rFonts w:ascii="Arial Narrow" w:hAnsi="Arial Narrow"/>
          <w:noProof/>
          <w:sz w:val="24"/>
          <w:szCs w:val="24"/>
        </w:rPr>
      </w:pPr>
      <w:r w:rsidRPr="00AE4200">
        <w:rPr>
          <w:rFonts w:ascii="Arial Narrow" w:hAnsi="Arial Narrow"/>
          <w:noProof/>
          <w:sz w:val="24"/>
          <w:szCs w:val="24"/>
        </w:rPr>
        <w:t>6.2</w:t>
      </w:r>
      <w:r w:rsidRPr="00AE4200">
        <w:rPr>
          <w:rFonts w:ascii="Arial Narrow" w:hAnsi="Arial Narrow"/>
          <w:noProof/>
          <w:sz w:val="24"/>
          <w:szCs w:val="24"/>
        </w:rPr>
        <w:tab/>
        <w:t>We have not and we will not engage in any dishonest conduct (act or omission) contrary to our legal or regulatory obligations or our internal rules in order to obtain illegitimate profit;</w:t>
      </w:r>
    </w:p>
    <w:p w14:paraId="09EB4336" w14:textId="77777777" w:rsidR="00AE4200" w:rsidRPr="00AE4200" w:rsidRDefault="00AE4200" w:rsidP="00882E9A">
      <w:pPr>
        <w:tabs>
          <w:tab w:val="left" w:pos="1134"/>
        </w:tabs>
        <w:ind w:left="1134" w:hanging="567"/>
        <w:jc w:val="both"/>
        <w:rPr>
          <w:rFonts w:ascii="Arial Narrow" w:hAnsi="Arial Narrow"/>
          <w:noProof/>
          <w:sz w:val="24"/>
          <w:szCs w:val="24"/>
        </w:rPr>
      </w:pPr>
      <w:r w:rsidRPr="00AE4200">
        <w:rPr>
          <w:rFonts w:ascii="Arial Narrow" w:hAnsi="Arial Narrow"/>
          <w:noProof/>
          <w:sz w:val="24"/>
          <w:szCs w:val="24"/>
        </w:rPr>
        <w:lastRenderedPageBreak/>
        <w:t>6.3</w:t>
      </w:r>
      <w:r w:rsidRPr="00AE4200">
        <w:rPr>
          <w:rFonts w:ascii="Arial Narrow" w:hAnsi="Arial Narrow"/>
          <w:noProof/>
          <w:sz w:val="24"/>
          <w:szCs w:val="24"/>
        </w:rPr>
        <w:tab/>
        <w:t>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w:t>
      </w:r>
      <w:r w:rsidRPr="00AE4200">
        <w:rPr>
          <w:rFonts w:ascii="Arial Narrow" w:hAnsi="Arial Narrow"/>
          <w:noProof/>
          <w:sz w:val="24"/>
          <w:szCs w:val="24"/>
        </w:rPr>
        <w:noBreakHyphen/>
        <w:t>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217E2F95" w14:textId="77777777" w:rsidR="00AE4200" w:rsidRPr="00AE4200" w:rsidRDefault="00AE4200" w:rsidP="00882E9A">
      <w:pPr>
        <w:tabs>
          <w:tab w:val="left" w:pos="1134"/>
        </w:tabs>
        <w:ind w:left="1134" w:hanging="567"/>
        <w:jc w:val="both"/>
        <w:rPr>
          <w:rFonts w:ascii="Arial Narrow" w:hAnsi="Arial Narrow"/>
          <w:noProof/>
          <w:sz w:val="24"/>
          <w:szCs w:val="24"/>
        </w:rPr>
      </w:pPr>
      <w:r w:rsidRPr="00AE4200">
        <w:rPr>
          <w:rFonts w:ascii="Arial Narrow" w:hAnsi="Arial Narrow"/>
          <w:noProof/>
          <w:sz w:val="24"/>
          <w:szCs w:val="24"/>
        </w:rPr>
        <w:t>6.4</w:t>
      </w:r>
      <w:r w:rsidRPr="00AE4200">
        <w:rPr>
          <w:rFonts w:ascii="Arial Narrow" w:hAnsi="Arial Narrow"/>
          <w:noProof/>
          <w:sz w:val="24"/>
          <w:szCs w:val="24"/>
        </w:rPr>
        <w:tab/>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00F42D1E" w14:textId="77777777" w:rsidR="00AE4200" w:rsidRPr="00AE4200" w:rsidRDefault="00AE4200" w:rsidP="00882E9A">
      <w:pPr>
        <w:tabs>
          <w:tab w:val="left" w:pos="1134"/>
        </w:tabs>
        <w:ind w:left="1134" w:hanging="567"/>
        <w:jc w:val="both"/>
        <w:rPr>
          <w:rFonts w:ascii="Arial Narrow" w:hAnsi="Arial Narrow"/>
          <w:noProof/>
          <w:sz w:val="24"/>
          <w:szCs w:val="24"/>
        </w:rPr>
      </w:pPr>
      <w:r w:rsidRPr="00AE4200">
        <w:rPr>
          <w:rFonts w:ascii="Arial Narrow" w:hAnsi="Arial Narrow"/>
          <w:noProof/>
          <w:sz w:val="24"/>
          <w:szCs w:val="24"/>
        </w:rPr>
        <w:t>6.5</w:t>
      </w:r>
      <w:r w:rsidRPr="00AE4200">
        <w:rPr>
          <w:rFonts w:ascii="Arial Narrow" w:hAnsi="Arial Narrow"/>
          <w:noProof/>
          <w:sz w:val="24"/>
          <w:szCs w:val="24"/>
        </w:rPr>
        <w:tab/>
        <w:t>We have not and we will not engage in any practice likely to influence the contract award process to the detriment of the Contracting Authority and, in particular, in any anti</w:t>
      </w:r>
      <w:r w:rsidRPr="00AE4200">
        <w:rPr>
          <w:rFonts w:ascii="Arial Narrow" w:hAnsi="Arial Narrow"/>
          <w:noProof/>
          <w:sz w:val="24"/>
          <w:szCs w:val="24"/>
        </w:rPr>
        <w:noBreakHyphen/>
        <w:t>competitive practice having for object or for effect to prevent, restrict or distort competition, namely by limiting access to the market or the free exercise of competition by other undertakings;</w:t>
      </w:r>
    </w:p>
    <w:p w14:paraId="32737E0A" w14:textId="77777777" w:rsidR="00AE4200" w:rsidRPr="00AE4200" w:rsidRDefault="00AE4200" w:rsidP="00882E9A">
      <w:pPr>
        <w:tabs>
          <w:tab w:val="left" w:pos="1134"/>
        </w:tabs>
        <w:ind w:left="1134" w:hanging="567"/>
        <w:jc w:val="both"/>
        <w:rPr>
          <w:rFonts w:ascii="Arial Narrow" w:hAnsi="Arial Narrow"/>
          <w:noProof/>
          <w:sz w:val="24"/>
          <w:szCs w:val="24"/>
        </w:rPr>
      </w:pPr>
      <w:r w:rsidRPr="00AE4200">
        <w:rPr>
          <w:rFonts w:ascii="Arial Narrow" w:hAnsi="Arial Narrow"/>
          <w:noProof/>
          <w:sz w:val="24"/>
          <w:szCs w:val="24"/>
        </w:rPr>
        <w:t>6.6</w:t>
      </w:r>
      <w:r w:rsidRPr="00AE4200">
        <w:rPr>
          <w:rFonts w:ascii="Arial Narrow" w:hAnsi="Arial Narrow"/>
          <w:noProof/>
          <w:sz w:val="24"/>
          <w:szCs w:val="24"/>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13B70A92" w14:textId="77777777" w:rsidR="00AE4200" w:rsidRPr="00AE4200" w:rsidRDefault="00AE4200" w:rsidP="00882E9A">
      <w:pPr>
        <w:tabs>
          <w:tab w:val="left" w:pos="1134"/>
        </w:tabs>
        <w:ind w:left="1134" w:hanging="567"/>
        <w:jc w:val="both"/>
        <w:rPr>
          <w:rFonts w:ascii="Arial Narrow" w:hAnsi="Arial Narrow"/>
          <w:noProof/>
          <w:sz w:val="24"/>
          <w:szCs w:val="24"/>
        </w:rPr>
      </w:pPr>
      <w:r w:rsidRPr="00AE4200">
        <w:rPr>
          <w:rFonts w:ascii="Arial Narrow" w:hAnsi="Arial Narrow"/>
          <w:noProof/>
          <w:sz w:val="24"/>
          <w:szCs w:val="24"/>
        </w:rPr>
        <w:t>6.7</w:t>
      </w:r>
      <w:r w:rsidRPr="00AE4200">
        <w:rPr>
          <w:rFonts w:ascii="Arial Narrow" w:hAnsi="Arial Narrow"/>
          <w:noProof/>
          <w:sz w:val="24"/>
          <w:szCs w:val="24"/>
        </w:rPr>
        <w:tab/>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14:paraId="2E1B6C88" w14:textId="01600FE2" w:rsidR="00AE4200" w:rsidRDefault="00AE4200" w:rsidP="00882E9A">
      <w:pPr>
        <w:pStyle w:val="ListParagraph"/>
        <w:numPr>
          <w:ilvl w:val="0"/>
          <w:numId w:val="3"/>
        </w:numPr>
        <w:suppressAutoHyphens/>
        <w:overflowPunct w:val="0"/>
        <w:autoSpaceDE w:val="0"/>
        <w:autoSpaceDN w:val="0"/>
        <w:adjustRightInd w:val="0"/>
        <w:spacing w:after="142" w:line="240" w:lineRule="atLeast"/>
        <w:ind w:left="567" w:hanging="567"/>
        <w:contextualSpacing w:val="0"/>
        <w:jc w:val="both"/>
        <w:textAlignment w:val="baseline"/>
        <w:rPr>
          <w:rFonts w:ascii="Arial Narrow" w:hAnsi="Arial Narrow"/>
          <w:noProof/>
          <w:sz w:val="24"/>
          <w:szCs w:val="24"/>
        </w:rPr>
      </w:pPr>
      <w:r w:rsidRPr="00AE4200">
        <w:rPr>
          <w:rFonts w:ascii="Arial Narrow" w:hAnsi="Arial Narrow"/>
          <w:noProof/>
          <w:sz w:val="24"/>
          <w:szCs w:val="24"/>
        </w:rPr>
        <w:t>We, as well as members of our joint venture and our suppliers, contractors, subcontractors, consultants or subconsultants authorise AFD to inspect accounts, records and other documents relating to the procurement process and performance of the contract and to have them audited by auditors appointed by AFD.</w:t>
      </w:r>
    </w:p>
    <w:p w14:paraId="15FE28D6" w14:textId="77777777" w:rsidR="00882E9A" w:rsidRPr="00882E9A" w:rsidRDefault="00882E9A" w:rsidP="00882E9A">
      <w:pPr>
        <w:pStyle w:val="ListParagraph"/>
        <w:suppressAutoHyphens/>
        <w:overflowPunct w:val="0"/>
        <w:autoSpaceDE w:val="0"/>
        <w:autoSpaceDN w:val="0"/>
        <w:adjustRightInd w:val="0"/>
        <w:spacing w:after="142" w:line="240" w:lineRule="atLeast"/>
        <w:ind w:left="567"/>
        <w:contextualSpacing w:val="0"/>
        <w:jc w:val="both"/>
        <w:textAlignment w:val="baseline"/>
        <w:rPr>
          <w:rFonts w:ascii="Arial Narrow" w:hAnsi="Arial Narrow"/>
          <w:noProof/>
          <w:sz w:val="24"/>
          <w:szCs w:val="24"/>
        </w:rPr>
      </w:pPr>
    </w:p>
    <w:p w14:paraId="6D1F76A5" w14:textId="77777777" w:rsidR="00AE4200" w:rsidRPr="00AE4200" w:rsidRDefault="00AE4200" w:rsidP="00882E9A">
      <w:pPr>
        <w:tabs>
          <w:tab w:val="right" w:leader="underscore" w:pos="5103"/>
          <w:tab w:val="right" w:leader="underscore" w:pos="9072"/>
        </w:tabs>
        <w:jc w:val="both"/>
        <w:rPr>
          <w:rFonts w:ascii="Arial Narrow" w:hAnsi="Arial Narrow"/>
          <w:noProof/>
          <w:sz w:val="24"/>
          <w:szCs w:val="24"/>
        </w:rPr>
      </w:pPr>
      <w:r w:rsidRPr="00AE4200">
        <w:rPr>
          <w:rFonts w:ascii="Arial Narrow" w:hAnsi="Arial Narrow"/>
          <w:noProof/>
          <w:sz w:val="24"/>
          <w:szCs w:val="24"/>
        </w:rPr>
        <w:t xml:space="preserve">Name: </w:t>
      </w:r>
      <w:r w:rsidRPr="00AE4200">
        <w:rPr>
          <w:rFonts w:ascii="Arial Narrow" w:hAnsi="Arial Narrow"/>
          <w:noProof/>
          <w:sz w:val="24"/>
          <w:szCs w:val="24"/>
        </w:rPr>
        <w:tab/>
        <w:t xml:space="preserve"> In the capacity of: </w:t>
      </w:r>
      <w:r w:rsidRPr="00AE4200">
        <w:rPr>
          <w:rFonts w:ascii="Arial Narrow" w:hAnsi="Arial Narrow"/>
          <w:noProof/>
          <w:sz w:val="24"/>
          <w:szCs w:val="24"/>
        </w:rPr>
        <w:tab/>
      </w:r>
    </w:p>
    <w:p w14:paraId="6B177E97" w14:textId="77777777" w:rsidR="00AE4200" w:rsidRPr="00AE4200" w:rsidRDefault="00AE4200" w:rsidP="00882E9A">
      <w:pPr>
        <w:tabs>
          <w:tab w:val="right" w:leader="underscore" w:pos="9072"/>
        </w:tabs>
        <w:jc w:val="both"/>
        <w:rPr>
          <w:rFonts w:ascii="Arial Narrow" w:hAnsi="Arial Narrow"/>
          <w:noProof/>
          <w:sz w:val="24"/>
          <w:szCs w:val="24"/>
        </w:rPr>
      </w:pPr>
      <w:r w:rsidRPr="00AE4200">
        <w:rPr>
          <w:rFonts w:ascii="Arial Narrow" w:hAnsi="Arial Narrow"/>
          <w:noProof/>
          <w:sz w:val="24"/>
          <w:szCs w:val="24"/>
        </w:rPr>
        <w:t>Duly empowered to sign in the name and on behalf of</w:t>
      </w:r>
      <w:r w:rsidRPr="00AE4200">
        <w:rPr>
          <w:rStyle w:val="FootnoteReference"/>
          <w:rFonts w:ascii="Arial Narrow" w:hAnsi="Arial Narrow"/>
          <w:noProof/>
          <w:sz w:val="24"/>
          <w:szCs w:val="24"/>
        </w:rPr>
        <w:footnoteReference w:id="1"/>
      </w:r>
      <w:r w:rsidRPr="00AE4200">
        <w:rPr>
          <w:rFonts w:ascii="Arial Narrow" w:hAnsi="Arial Narrow"/>
          <w:noProof/>
          <w:sz w:val="24"/>
          <w:szCs w:val="24"/>
        </w:rPr>
        <w:t>:</w:t>
      </w:r>
      <w:r w:rsidRPr="00AE4200">
        <w:rPr>
          <w:rFonts w:ascii="Arial Narrow" w:hAnsi="Arial Narrow"/>
          <w:noProof/>
          <w:sz w:val="24"/>
          <w:szCs w:val="24"/>
        </w:rPr>
        <w:tab/>
      </w:r>
    </w:p>
    <w:p w14:paraId="7F60615C" w14:textId="77777777" w:rsidR="00AE4200" w:rsidRPr="00AE4200" w:rsidRDefault="00AE4200" w:rsidP="00882E9A">
      <w:pPr>
        <w:tabs>
          <w:tab w:val="right" w:leader="underscore" w:pos="9072"/>
        </w:tabs>
        <w:jc w:val="both"/>
        <w:rPr>
          <w:rFonts w:ascii="Arial Narrow" w:hAnsi="Arial Narrow"/>
          <w:noProof/>
          <w:sz w:val="24"/>
          <w:szCs w:val="24"/>
        </w:rPr>
      </w:pPr>
      <w:r w:rsidRPr="00AE4200">
        <w:rPr>
          <w:rFonts w:ascii="Arial Narrow" w:hAnsi="Arial Narrow"/>
          <w:noProof/>
          <w:sz w:val="24"/>
          <w:szCs w:val="24"/>
        </w:rPr>
        <w:t>Signature:</w:t>
      </w:r>
      <w:r w:rsidRPr="00AE4200">
        <w:rPr>
          <w:rFonts w:ascii="Arial Narrow" w:hAnsi="Arial Narrow"/>
          <w:noProof/>
          <w:sz w:val="24"/>
          <w:szCs w:val="24"/>
        </w:rPr>
        <w:tab/>
      </w:r>
    </w:p>
    <w:p w14:paraId="2F840607" w14:textId="77777777" w:rsidR="00AE4200" w:rsidRPr="00AE4200" w:rsidRDefault="00AE4200" w:rsidP="00882E9A">
      <w:pPr>
        <w:tabs>
          <w:tab w:val="right" w:leader="underscore" w:pos="9072"/>
        </w:tabs>
        <w:jc w:val="both"/>
        <w:rPr>
          <w:rFonts w:ascii="Arial Narrow" w:hAnsi="Arial Narrow"/>
          <w:noProof/>
          <w:sz w:val="24"/>
          <w:szCs w:val="24"/>
        </w:rPr>
      </w:pPr>
      <w:r w:rsidRPr="00AE4200">
        <w:rPr>
          <w:rFonts w:ascii="Arial Narrow" w:hAnsi="Arial Narrow"/>
          <w:noProof/>
          <w:sz w:val="24"/>
          <w:szCs w:val="24"/>
        </w:rPr>
        <w:t xml:space="preserve">Dated: </w:t>
      </w:r>
      <w:r w:rsidRPr="00AE4200">
        <w:rPr>
          <w:rFonts w:ascii="Arial Narrow" w:hAnsi="Arial Narrow"/>
          <w:noProof/>
          <w:sz w:val="24"/>
          <w:szCs w:val="24"/>
        </w:rPr>
        <w:tab/>
      </w:r>
    </w:p>
    <w:p w14:paraId="29C39C87" w14:textId="77777777" w:rsidR="00AE4200" w:rsidRPr="009E6957" w:rsidRDefault="00AE4200">
      <w:pPr>
        <w:rPr>
          <w:rFonts w:ascii="Arial Narrow" w:hAnsi="Arial Narrow"/>
        </w:rPr>
      </w:pPr>
    </w:p>
    <w:sectPr w:rsidR="00AE4200" w:rsidRPr="009E6957" w:rsidSect="00061F1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87A8C" w14:textId="77777777" w:rsidR="00C0241F" w:rsidRDefault="00C0241F" w:rsidP="00AE4200">
      <w:pPr>
        <w:spacing w:after="0" w:line="240" w:lineRule="auto"/>
      </w:pPr>
      <w:r>
        <w:separator/>
      </w:r>
    </w:p>
  </w:endnote>
  <w:endnote w:type="continuationSeparator" w:id="0">
    <w:p w14:paraId="58CD72A4" w14:textId="77777777" w:rsidR="00C0241F" w:rsidRDefault="00C0241F" w:rsidP="00AE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Narrow">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985D1" w14:textId="77777777" w:rsidR="00C0241F" w:rsidRDefault="00C0241F" w:rsidP="00AE4200">
      <w:pPr>
        <w:spacing w:after="0" w:line="240" w:lineRule="auto"/>
      </w:pPr>
      <w:r>
        <w:separator/>
      </w:r>
    </w:p>
  </w:footnote>
  <w:footnote w:type="continuationSeparator" w:id="0">
    <w:p w14:paraId="701D1EDE" w14:textId="77777777" w:rsidR="00C0241F" w:rsidRDefault="00C0241F" w:rsidP="00AE4200">
      <w:pPr>
        <w:spacing w:after="0" w:line="240" w:lineRule="auto"/>
      </w:pPr>
      <w:r>
        <w:continuationSeparator/>
      </w:r>
    </w:p>
  </w:footnote>
  <w:footnote w:id="1">
    <w:p w14:paraId="76E7FAE7" w14:textId="77777777" w:rsidR="00AE4200" w:rsidRPr="00B67B44" w:rsidRDefault="00AE4200" w:rsidP="00AE4200">
      <w:pPr>
        <w:pStyle w:val="FootnoteText"/>
        <w:tabs>
          <w:tab w:val="left" w:pos="284"/>
        </w:tabs>
        <w:ind w:left="284" w:hanging="284"/>
        <w:rPr>
          <w:i/>
          <w:iCs/>
          <w:sz w:val="16"/>
          <w:szCs w:val="16"/>
          <w:lang w:val="en-US"/>
        </w:rPr>
      </w:pPr>
      <w:r w:rsidRPr="001A6D50">
        <w:rPr>
          <w:rStyle w:val="FootnoteReference"/>
          <w:sz w:val="16"/>
          <w:szCs w:val="16"/>
          <w:lang w:val="en-US"/>
        </w:rPr>
        <w:footnoteRef/>
      </w:r>
      <w:r w:rsidRPr="001A6D50">
        <w:rPr>
          <w:sz w:val="16"/>
          <w:szCs w:val="16"/>
          <w:lang w:val="en-US"/>
        </w:rPr>
        <w:t xml:space="preserve"> </w:t>
      </w:r>
      <w:r w:rsidRPr="001A6D50">
        <w:rPr>
          <w:sz w:val="16"/>
          <w:szCs w:val="16"/>
          <w:lang w:val="en-US"/>
        </w:rPr>
        <w:tab/>
      </w:r>
      <w:r w:rsidRPr="00B67B44">
        <w:rPr>
          <w:i/>
          <w:iCs/>
          <w:sz w:val="16"/>
          <w:szCs w:val="16"/>
          <w:lang w:val="en-US"/>
        </w:rPr>
        <w:t>In case of joint venture, insert the name of the joint venture. The person who will sign the application, bid or proposal on behalf of the applicant, bidder or consultant shall attach a power of attorney from the applicant, bidder or consultant.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FBB4E08"/>
    <w:multiLevelType w:val="hybridMultilevel"/>
    <w:tmpl w:val="7FF8E22E"/>
    <w:lvl w:ilvl="0" w:tplc="F0DE1280">
      <w:start w:val="1"/>
      <w:numFmt w:val="lowerRoman"/>
      <w:lvlText w:val="%1)"/>
      <w:lvlJc w:val="right"/>
      <w:pPr>
        <w:ind w:left="-343" w:hanging="360"/>
      </w:pPr>
      <w:rPr>
        <w:rFonts w:hint="default"/>
      </w:rPr>
    </w:lvl>
    <w:lvl w:ilvl="1" w:tplc="FFFFFFFF" w:tentative="1">
      <w:start w:val="1"/>
      <w:numFmt w:val="bullet"/>
      <w:lvlText w:val="o"/>
      <w:lvlJc w:val="left"/>
      <w:pPr>
        <w:ind w:left="377" w:hanging="360"/>
      </w:pPr>
      <w:rPr>
        <w:rFonts w:ascii="Courier New" w:hAnsi="Courier New" w:cs="Courier New" w:hint="default"/>
      </w:rPr>
    </w:lvl>
    <w:lvl w:ilvl="2" w:tplc="FFFFFFFF" w:tentative="1">
      <w:start w:val="1"/>
      <w:numFmt w:val="bullet"/>
      <w:lvlText w:val=""/>
      <w:lvlJc w:val="left"/>
      <w:pPr>
        <w:ind w:left="1097" w:hanging="360"/>
      </w:pPr>
      <w:rPr>
        <w:rFonts w:ascii="Wingdings" w:hAnsi="Wingdings" w:hint="default"/>
      </w:rPr>
    </w:lvl>
    <w:lvl w:ilvl="3" w:tplc="FFFFFFFF" w:tentative="1">
      <w:start w:val="1"/>
      <w:numFmt w:val="bullet"/>
      <w:lvlText w:val=""/>
      <w:lvlJc w:val="left"/>
      <w:pPr>
        <w:ind w:left="1817" w:hanging="360"/>
      </w:pPr>
      <w:rPr>
        <w:rFonts w:ascii="Symbol" w:hAnsi="Symbol" w:hint="default"/>
      </w:rPr>
    </w:lvl>
    <w:lvl w:ilvl="4" w:tplc="FFFFFFFF" w:tentative="1">
      <w:start w:val="1"/>
      <w:numFmt w:val="bullet"/>
      <w:lvlText w:val="o"/>
      <w:lvlJc w:val="left"/>
      <w:pPr>
        <w:ind w:left="2537" w:hanging="360"/>
      </w:pPr>
      <w:rPr>
        <w:rFonts w:ascii="Courier New" w:hAnsi="Courier New" w:cs="Courier New" w:hint="default"/>
      </w:rPr>
    </w:lvl>
    <w:lvl w:ilvl="5" w:tplc="FFFFFFFF" w:tentative="1">
      <w:start w:val="1"/>
      <w:numFmt w:val="bullet"/>
      <w:lvlText w:val=""/>
      <w:lvlJc w:val="left"/>
      <w:pPr>
        <w:ind w:left="3257" w:hanging="360"/>
      </w:pPr>
      <w:rPr>
        <w:rFonts w:ascii="Wingdings" w:hAnsi="Wingdings" w:hint="default"/>
      </w:rPr>
    </w:lvl>
    <w:lvl w:ilvl="6" w:tplc="FFFFFFFF" w:tentative="1">
      <w:start w:val="1"/>
      <w:numFmt w:val="bullet"/>
      <w:lvlText w:val=""/>
      <w:lvlJc w:val="left"/>
      <w:pPr>
        <w:ind w:left="3977" w:hanging="360"/>
      </w:pPr>
      <w:rPr>
        <w:rFonts w:ascii="Symbol" w:hAnsi="Symbol" w:hint="default"/>
      </w:rPr>
    </w:lvl>
    <w:lvl w:ilvl="7" w:tplc="FFFFFFFF" w:tentative="1">
      <w:start w:val="1"/>
      <w:numFmt w:val="bullet"/>
      <w:lvlText w:val="o"/>
      <w:lvlJc w:val="left"/>
      <w:pPr>
        <w:ind w:left="4697" w:hanging="360"/>
      </w:pPr>
      <w:rPr>
        <w:rFonts w:ascii="Courier New" w:hAnsi="Courier New" w:cs="Courier New" w:hint="default"/>
      </w:rPr>
    </w:lvl>
    <w:lvl w:ilvl="8" w:tplc="FFFFFFFF" w:tentative="1">
      <w:start w:val="1"/>
      <w:numFmt w:val="bullet"/>
      <w:lvlText w:val=""/>
      <w:lvlJc w:val="left"/>
      <w:pPr>
        <w:ind w:left="5417" w:hanging="360"/>
      </w:pPr>
      <w:rPr>
        <w:rFonts w:ascii="Wingdings" w:hAnsi="Wingdings" w:hint="default"/>
      </w:rPr>
    </w:lvl>
  </w:abstractNum>
  <w:abstractNum w:abstractNumId="3"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30975604">
    <w:abstractNumId w:val="2"/>
  </w:num>
  <w:num w:numId="2" w16cid:durableId="1539776201">
    <w:abstractNumId w:val="1"/>
  </w:num>
  <w:num w:numId="3" w16cid:durableId="136652485">
    <w:abstractNumId w:val="3"/>
  </w:num>
  <w:num w:numId="4" w16cid:durableId="87061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14"/>
    <w:rsid w:val="00003881"/>
    <w:rsid w:val="000177A3"/>
    <w:rsid w:val="00061F1B"/>
    <w:rsid w:val="000C742E"/>
    <w:rsid w:val="00143B03"/>
    <w:rsid w:val="0019025F"/>
    <w:rsid w:val="001B48DD"/>
    <w:rsid w:val="001C5671"/>
    <w:rsid w:val="00237F60"/>
    <w:rsid w:val="002975A1"/>
    <w:rsid w:val="002977B5"/>
    <w:rsid w:val="002A0453"/>
    <w:rsid w:val="003622DB"/>
    <w:rsid w:val="0043075D"/>
    <w:rsid w:val="004353B6"/>
    <w:rsid w:val="00490DF0"/>
    <w:rsid w:val="00536352"/>
    <w:rsid w:val="005457A6"/>
    <w:rsid w:val="006219F4"/>
    <w:rsid w:val="00640E6E"/>
    <w:rsid w:val="00734E48"/>
    <w:rsid w:val="00786852"/>
    <w:rsid w:val="007D75B2"/>
    <w:rsid w:val="007F7FB3"/>
    <w:rsid w:val="00882E9A"/>
    <w:rsid w:val="00965325"/>
    <w:rsid w:val="009742F5"/>
    <w:rsid w:val="009D23F6"/>
    <w:rsid w:val="009E6957"/>
    <w:rsid w:val="00A4230B"/>
    <w:rsid w:val="00A83396"/>
    <w:rsid w:val="00AC3036"/>
    <w:rsid w:val="00AE4200"/>
    <w:rsid w:val="00B72500"/>
    <w:rsid w:val="00B74554"/>
    <w:rsid w:val="00B85924"/>
    <w:rsid w:val="00C0241F"/>
    <w:rsid w:val="00C46514"/>
    <w:rsid w:val="00CA602A"/>
    <w:rsid w:val="00D05A66"/>
    <w:rsid w:val="00D45489"/>
    <w:rsid w:val="00DF73DA"/>
    <w:rsid w:val="00E9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8EC2"/>
  <w15:chartTrackingRefBased/>
  <w15:docId w15:val="{6DA8FB41-445F-4220-86CC-A80F467D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514"/>
    <w:rPr>
      <w:rFonts w:eastAsiaTheme="majorEastAsia" w:cstheme="majorBidi"/>
      <w:color w:val="272727" w:themeColor="text1" w:themeTint="D8"/>
    </w:rPr>
  </w:style>
  <w:style w:type="paragraph" w:styleId="Title">
    <w:name w:val="Title"/>
    <w:basedOn w:val="Normal"/>
    <w:next w:val="Normal"/>
    <w:link w:val="TitleChar"/>
    <w:uiPriority w:val="10"/>
    <w:qFormat/>
    <w:rsid w:val="00C46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514"/>
    <w:pPr>
      <w:spacing w:before="160"/>
      <w:jc w:val="center"/>
    </w:pPr>
    <w:rPr>
      <w:i/>
      <w:iCs/>
      <w:color w:val="404040" w:themeColor="text1" w:themeTint="BF"/>
    </w:rPr>
  </w:style>
  <w:style w:type="character" w:customStyle="1" w:styleId="QuoteChar">
    <w:name w:val="Quote Char"/>
    <w:basedOn w:val="DefaultParagraphFont"/>
    <w:link w:val="Quote"/>
    <w:uiPriority w:val="29"/>
    <w:rsid w:val="00C46514"/>
    <w:rPr>
      <w:i/>
      <w:iCs/>
      <w:color w:val="404040" w:themeColor="text1" w:themeTint="BF"/>
    </w:rPr>
  </w:style>
  <w:style w:type="paragraph" w:styleId="ListParagraph">
    <w:name w:val="List Paragraph"/>
    <w:aliases w:val="Citation List,본문(내용),List Paragraph (numbered (a)),Colorful List - Accent 11,heading 6,List Paragraph - Dani,List Paragraph 1 - Dani,List Paragraph nowy,Numbered List Paragraph,Paragraphe  revu,Heading 61,Heading 41,List Bullet Mary"/>
    <w:basedOn w:val="Normal"/>
    <w:link w:val="ListParagraphChar"/>
    <w:uiPriority w:val="1"/>
    <w:qFormat/>
    <w:rsid w:val="00C46514"/>
    <w:pPr>
      <w:ind w:left="720"/>
      <w:contextualSpacing/>
    </w:pPr>
  </w:style>
  <w:style w:type="character" w:styleId="IntenseEmphasis">
    <w:name w:val="Intense Emphasis"/>
    <w:basedOn w:val="DefaultParagraphFont"/>
    <w:uiPriority w:val="21"/>
    <w:qFormat/>
    <w:rsid w:val="00C46514"/>
    <w:rPr>
      <w:i/>
      <w:iCs/>
      <w:color w:val="0F4761" w:themeColor="accent1" w:themeShade="BF"/>
    </w:rPr>
  </w:style>
  <w:style w:type="paragraph" w:styleId="IntenseQuote">
    <w:name w:val="Intense Quote"/>
    <w:basedOn w:val="Normal"/>
    <w:next w:val="Normal"/>
    <w:link w:val="IntenseQuoteChar"/>
    <w:uiPriority w:val="30"/>
    <w:qFormat/>
    <w:rsid w:val="00C46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514"/>
    <w:rPr>
      <w:i/>
      <w:iCs/>
      <w:color w:val="0F4761" w:themeColor="accent1" w:themeShade="BF"/>
    </w:rPr>
  </w:style>
  <w:style w:type="character" w:styleId="IntenseReference">
    <w:name w:val="Intense Reference"/>
    <w:basedOn w:val="DefaultParagraphFont"/>
    <w:uiPriority w:val="32"/>
    <w:qFormat/>
    <w:rsid w:val="00C46514"/>
    <w:rPr>
      <w:b/>
      <w:bCs/>
      <w:smallCaps/>
      <w:color w:val="0F4761" w:themeColor="accent1" w:themeShade="BF"/>
      <w:spacing w:val="5"/>
    </w:rPr>
  </w:style>
  <w:style w:type="paragraph" w:styleId="BodyText">
    <w:name w:val="Body Text"/>
    <w:basedOn w:val="Normal"/>
    <w:link w:val="BodyTextChar"/>
    <w:uiPriority w:val="1"/>
    <w:unhideWhenUsed/>
    <w:qFormat/>
    <w:rsid w:val="002977B5"/>
    <w:pPr>
      <w:widowControl w:val="0"/>
      <w:spacing w:after="0" w:line="240" w:lineRule="auto"/>
      <w:ind w:left="240"/>
    </w:pPr>
    <w:rPr>
      <w:rFonts w:ascii="Arial" w:eastAsia="Arial" w:hAnsi="Arial" w:cs="Times New Roman"/>
      <w:kern w:val="0"/>
      <w:sz w:val="20"/>
      <w:szCs w:val="20"/>
      <w14:ligatures w14:val="none"/>
    </w:rPr>
  </w:style>
  <w:style w:type="character" w:customStyle="1" w:styleId="BodyTextChar">
    <w:name w:val="Body Text Char"/>
    <w:basedOn w:val="DefaultParagraphFont"/>
    <w:link w:val="BodyText"/>
    <w:uiPriority w:val="1"/>
    <w:qFormat/>
    <w:rsid w:val="002977B5"/>
    <w:rPr>
      <w:rFonts w:ascii="Arial" w:eastAsia="Arial" w:hAnsi="Arial" w:cs="Times New Roman"/>
      <w:kern w:val="0"/>
      <w:sz w:val="20"/>
      <w:szCs w:val="20"/>
      <w14:ligatures w14:val="none"/>
    </w:rPr>
  </w:style>
  <w:style w:type="character" w:styleId="Hyperlink">
    <w:name w:val="Hyperlink"/>
    <w:basedOn w:val="DefaultParagraphFont"/>
    <w:uiPriority w:val="99"/>
    <w:unhideWhenUsed/>
    <w:rsid w:val="0019025F"/>
    <w:rPr>
      <w:color w:val="467886" w:themeColor="hyperlink"/>
      <w:u w:val="single"/>
    </w:rPr>
  </w:style>
  <w:style w:type="character" w:styleId="UnresolvedMention">
    <w:name w:val="Unresolved Mention"/>
    <w:basedOn w:val="DefaultParagraphFont"/>
    <w:uiPriority w:val="99"/>
    <w:semiHidden/>
    <w:unhideWhenUsed/>
    <w:rsid w:val="0019025F"/>
    <w:rPr>
      <w:color w:val="605E5C"/>
      <w:shd w:val="clear" w:color="auto" w:fill="E1DFDD"/>
    </w:rPr>
  </w:style>
  <w:style w:type="table" w:styleId="TableGrid">
    <w:name w:val="Table Grid"/>
    <w:basedOn w:val="TableNormal"/>
    <w:uiPriority w:val="59"/>
    <w:rsid w:val="00536352"/>
    <w:pPr>
      <w:spacing w:after="0" w:line="240" w:lineRule="auto"/>
    </w:pPr>
    <w:rPr>
      <w:rFonts w:ascii="Times New Roman" w:eastAsia="Times New Roman" w:hAnsi="Times New Roman" w:cs="Times New Roman"/>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E4200"/>
    <w:pPr>
      <w:suppressAutoHyphens/>
      <w:overflowPunct w:val="0"/>
      <w:autoSpaceDE w:val="0"/>
      <w:autoSpaceDN w:val="0"/>
      <w:adjustRightInd w:val="0"/>
      <w:spacing w:after="0" w:line="240" w:lineRule="auto"/>
      <w:jc w:val="both"/>
      <w:textAlignment w:val="baseline"/>
    </w:pPr>
    <w:rPr>
      <w:rFonts w:ascii="Arial" w:eastAsia="Times New Roman" w:hAnsi="Arial" w:cs="Times New Roman"/>
      <w:kern w:val="0"/>
      <w:sz w:val="20"/>
      <w:szCs w:val="20"/>
      <w:lang w:val="fr-FR"/>
      <w14:ligatures w14:val="none"/>
    </w:rPr>
  </w:style>
  <w:style w:type="character" w:customStyle="1" w:styleId="FootnoteTextChar">
    <w:name w:val="Footnote Text Char"/>
    <w:basedOn w:val="DefaultParagraphFont"/>
    <w:link w:val="FootnoteText"/>
    <w:uiPriority w:val="99"/>
    <w:rsid w:val="00AE4200"/>
    <w:rPr>
      <w:rFonts w:ascii="Arial" w:eastAsia="Times New Roman" w:hAnsi="Arial" w:cs="Times New Roman"/>
      <w:kern w:val="0"/>
      <w:sz w:val="20"/>
      <w:szCs w:val="20"/>
      <w:lang w:val="fr-FR"/>
      <w14:ligatures w14:val="none"/>
    </w:rPr>
  </w:style>
  <w:style w:type="character" w:styleId="FootnoteReference">
    <w:name w:val="footnote reference"/>
    <w:basedOn w:val="DefaultParagraphFont"/>
    <w:uiPriority w:val="99"/>
    <w:semiHidden/>
    <w:unhideWhenUsed/>
    <w:rsid w:val="00AE4200"/>
    <w:rPr>
      <w:vertAlign w:val="superscript"/>
    </w:rPr>
  </w:style>
  <w:style w:type="paragraph" w:customStyle="1" w:styleId="Formulaire1">
    <w:name w:val="Formulaire1"/>
    <w:basedOn w:val="Normal"/>
    <w:link w:val="Formulaire1Car"/>
    <w:qFormat/>
    <w:rsid w:val="00AE4200"/>
    <w:pPr>
      <w:suppressAutoHyphens/>
      <w:overflowPunct w:val="0"/>
      <w:autoSpaceDE w:val="0"/>
      <w:autoSpaceDN w:val="0"/>
      <w:adjustRightInd w:val="0"/>
      <w:spacing w:after="142" w:line="240" w:lineRule="atLeast"/>
      <w:jc w:val="center"/>
      <w:textAlignment w:val="baseline"/>
    </w:pPr>
    <w:rPr>
      <w:rFonts w:ascii="Arial" w:eastAsia="Times New Roman" w:hAnsi="Arial" w:cs="Times New Roman"/>
      <w:b/>
      <w:kern w:val="0"/>
      <w:sz w:val="28"/>
      <w:szCs w:val="20"/>
      <w:lang w:val="fr-FR"/>
      <w14:ligatures w14:val="none"/>
    </w:rPr>
  </w:style>
  <w:style w:type="character" w:customStyle="1" w:styleId="Formulaire1Car">
    <w:name w:val="Formulaire1 Car"/>
    <w:basedOn w:val="DefaultParagraphFont"/>
    <w:link w:val="Formulaire1"/>
    <w:rsid w:val="00AE4200"/>
    <w:rPr>
      <w:rFonts w:ascii="Arial" w:eastAsia="Times New Roman" w:hAnsi="Arial" w:cs="Times New Roman"/>
      <w:b/>
      <w:kern w:val="0"/>
      <w:sz w:val="28"/>
      <w:szCs w:val="20"/>
      <w:lang w:val="fr-FR"/>
      <w14:ligatures w14:val="none"/>
    </w:rPr>
  </w:style>
  <w:style w:type="character" w:customStyle="1" w:styleId="ListParagraphChar">
    <w:name w:val="List Paragraph Char"/>
    <w:aliases w:val="Citation List Char,본문(내용) Char,List Paragraph (numbered (a)) Char,Colorful List - Accent 11 Char,heading 6 Char,List Paragraph - Dani Char,List Paragraph 1 - Dani Char,List Paragraph nowy Char,Numbered List Paragraph Char"/>
    <w:basedOn w:val="DefaultParagraphFont"/>
    <w:link w:val="ListParagraph"/>
    <w:uiPriority w:val="1"/>
    <w:qFormat/>
    <w:locked/>
    <w:rsid w:val="00AE4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41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awwda.go.ke" TargetMode="External"/><Relationship Id="rId18" Type="http://schemas.openxmlformats.org/officeDocument/2006/relationships/hyperlink" Target="http://www.worldbank.org/deba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nders.go.ke"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wwda.go.ke" TargetMode="External"/><Relationship Id="rId5" Type="http://schemas.openxmlformats.org/officeDocument/2006/relationships/webSettings" Target="webSettings.xml"/><Relationship Id="rId15" Type="http://schemas.openxmlformats.org/officeDocument/2006/relationships/hyperlink" Target="http://www.awwda.go.ke"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awwda.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4607B-FEDB-415E-BF88-D8CF04DE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 Chumu</dc:creator>
  <cp:keywords/>
  <dc:description/>
  <cp:lastModifiedBy>Billy Kiptoo</cp:lastModifiedBy>
  <cp:revision>19</cp:revision>
  <cp:lastPrinted>2024-07-18T09:08:00Z</cp:lastPrinted>
  <dcterms:created xsi:type="dcterms:W3CDTF">2024-07-18T07:40:00Z</dcterms:created>
  <dcterms:modified xsi:type="dcterms:W3CDTF">2024-07-18T13:19:00Z</dcterms:modified>
</cp:coreProperties>
</file>